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7C57" w14:textId="77777777" w:rsidR="00CA745E" w:rsidRDefault="00CA745E" w:rsidP="00BA1638">
      <w:pPr>
        <w:jc w:val="center"/>
        <w:rPr>
          <w:rFonts w:ascii="Times New Roman" w:hAnsi="Times New Roman" w:cs="Times New Roman"/>
          <w:b/>
          <w:bCs/>
          <w:sz w:val="24"/>
          <w:szCs w:val="24"/>
        </w:rPr>
      </w:pPr>
    </w:p>
    <w:p w14:paraId="1B751A9B" w14:textId="77777777" w:rsidR="00CA745E" w:rsidRDefault="00CA745E" w:rsidP="00CA745E">
      <w:pPr>
        <w:jc w:val="center"/>
        <w:rPr>
          <w:rFonts w:ascii="Tahoma" w:hAnsi="Tahoma" w:cs="Tahoma"/>
          <w:sz w:val="28"/>
          <w:szCs w:val="28"/>
        </w:rPr>
      </w:pPr>
    </w:p>
    <w:p w14:paraId="768A6FAB" w14:textId="77777777" w:rsidR="00CA745E" w:rsidRDefault="00CA745E" w:rsidP="00CA745E">
      <w:pPr>
        <w:jc w:val="center"/>
        <w:rPr>
          <w:rFonts w:ascii="Tahoma" w:hAnsi="Tahoma" w:cs="Tahoma"/>
          <w:sz w:val="28"/>
          <w:szCs w:val="28"/>
        </w:rPr>
      </w:pPr>
      <w:r>
        <w:rPr>
          <w:rFonts w:ascii="Tahoma" w:hAnsi="Tahoma" w:cs="Tahoma"/>
          <w:sz w:val="28"/>
          <w:szCs w:val="28"/>
        </w:rPr>
        <w:t>PAST WAYS</w:t>
      </w:r>
    </w:p>
    <w:p w14:paraId="37EAD846" w14:textId="1291A68B" w:rsidR="00CA745E" w:rsidRDefault="00CA745E" w:rsidP="00CA745E">
      <w:pPr>
        <w:jc w:val="center"/>
        <w:rPr>
          <w:rFonts w:ascii="Tahoma" w:hAnsi="Tahoma" w:cs="Tahoma"/>
          <w:sz w:val="28"/>
          <w:szCs w:val="28"/>
        </w:rPr>
      </w:pPr>
      <w:r>
        <w:rPr>
          <w:rFonts w:ascii="Tahoma" w:hAnsi="Tahoma" w:cs="Tahoma"/>
          <w:sz w:val="28"/>
          <w:szCs w:val="28"/>
        </w:rPr>
        <w:t>WHISTLE BLOWING</w:t>
      </w:r>
    </w:p>
    <w:p w14:paraId="4777D7A9" w14:textId="77777777" w:rsidR="00CA745E" w:rsidRDefault="00CA745E" w:rsidP="00CA745E">
      <w:pPr>
        <w:jc w:val="center"/>
        <w:rPr>
          <w:rFonts w:ascii="Tahoma" w:hAnsi="Tahoma" w:cs="Tahoma"/>
          <w:sz w:val="28"/>
          <w:szCs w:val="28"/>
        </w:rPr>
      </w:pPr>
      <w:r>
        <w:rPr>
          <w:rFonts w:ascii="Tahoma" w:hAnsi="Tahoma" w:cs="Tahoma"/>
          <w:sz w:val="28"/>
          <w:szCs w:val="28"/>
        </w:rPr>
        <w:t>POLICY</w:t>
      </w:r>
    </w:p>
    <w:p w14:paraId="5B994D41" w14:textId="77777777" w:rsidR="00CA745E" w:rsidRDefault="00CA745E" w:rsidP="00CA745E">
      <w:pPr>
        <w:jc w:val="center"/>
        <w:rPr>
          <w:rFonts w:ascii="Tahoma" w:hAnsi="Tahoma" w:cs="Tahoma"/>
          <w:sz w:val="28"/>
          <w:szCs w:val="28"/>
        </w:rPr>
      </w:pPr>
    </w:p>
    <w:p w14:paraId="23358ECE" w14:textId="77777777" w:rsidR="00CA745E" w:rsidRDefault="00CA745E" w:rsidP="00CA745E">
      <w:pPr>
        <w:jc w:val="center"/>
        <w:rPr>
          <w:rFonts w:ascii="Tahoma" w:hAnsi="Tahoma" w:cs="Tahoma"/>
          <w:sz w:val="28"/>
          <w:szCs w:val="28"/>
        </w:rPr>
      </w:pPr>
      <w:r>
        <w:rPr>
          <w:rFonts w:ascii="Tahoma" w:hAnsi="Tahoma" w:cs="Tahoma"/>
          <w:sz w:val="28"/>
          <w:szCs w:val="28"/>
        </w:rPr>
        <w:t>2023 – 2024</w:t>
      </w:r>
    </w:p>
    <w:p w14:paraId="58B446A8" w14:textId="77777777" w:rsidR="00CA745E" w:rsidRDefault="00CA745E" w:rsidP="00CA745E">
      <w:pPr>
        <w:jc w:val="center"/>
        <w:rPr>
          <w:rFonts w:ascii="Tahoma" w:hAnsi="Tahoma" w:cs="Tahoma"/>
          <w:sz w:val="28"/>
          <w:szCs w:val="28"/>
        </w:rPr>
      </w:pPr>
    </w:p>
    <w:p w14:paraId="1707825C" w14:textId="77777777" w:rsidR="00CA745E" w:rsidRDefault="00CA745E" w:rsidP="00CA745E">
      <w:pPr>
        <w:jc w:val="center"/>
        <w:rPr>
          <w:rFonts w:ascii="Tahoma" w:hAnsi="Tahoma" w:cs="Tahoma"/>
          <w:sz w:val="28"/>
          <w:szCs w:val="28"/>
        </w:rPr>
      </w:pPr>
    </w:p>
    <w:p w14:paraId="1620C968" w14:textId="77777777" w:rsidR="00CA745E" w:rsidRDefault="00CA745E" w:rsidP="00CA745E">
      <w:pPr>
        <w:spacing w:after="0"/>
        <w:jc w:val="center"/>
        <w:rPr>
          <w:rFonts w:ascii="Tahoma" w:hAnsi="Tahoma" w:cs="Tahoma"/>
          <w:sz w:val="24"/>
          <w:szCs w:val="24"/>
        </w:rPr>
      </w:pPr>
      <w:r>
        <w:rPr>
          <w:rFonts w:ascii="Tahoma" w:hAnsi="Tahoma" w:cs="Tahoma"/>
          <w:sz w:val="24"/>
          <w:szCs w:val="24"/>
        </w:rPr>
        <w:t>SIGNED __</w:t>
      </w:r>
      <w:r w:rsidRPr="000047D3">
        <w:rPr>
          <w:rFonts w:ascii="Bradley Hand ITC" w:hAnsi="Bradley Hand ITC" w:cs="Tahoma"/>
          <w:sz w:val="36"/>
          <w:szCs w:val="36"/>
        </w:rPr>
        <w:t>M Barratt</w:t>
      </w:r>
      <w:r>
        <w:rPr>
          <w:rFonts w:ascii="Tahoma" w:hAnsi="Tahoma" w:cs="Tahoma"/>
          <w:sz w:val="36"/>
          <w:szCs w:val="36"/>
        </w:rPr>
        <w:t xml:space="preserve">         </w:t>
      </w:r>
      <w:r>
        <w:rPr>
          <w:rFonts w:ascii="Tahoma" w:hAnsi="Tahoma" w:cs="Tahoma"/>
          <w:sz w:val="24"/>
          <w:szCs w:val="24"/>
        </w:rPr>
        <w:t xml:space="preserve"> DATE   </w:t>
      </w:r>
      <w:proofErr w:type="gramStart"/>
      <w:r>
        <w:rPr>
          <w:rFonts w:ascii="Tahoma" w:hAnsi="Tahoma" w:cs="Tahoma"/>
          <w:sz w:val="24"/>
          <w:szCs w:val="24"/>
        </w:rPr>
        <w:t>21.07.2023</w:t>
      </w:r>
      <w:proofErr w:type="gramEnd"/>
    </w:p>
    <w:p w14:paraId="02DB6749" w14:textId="77777777" w:rsidR="00CA745E" w:rsidRDefault="00CA745E" w:rsidP="00CA745E">
      <w:pPr>
        <w:spacing w:after="0"/>
        <w:jc w:val="center"/>
        <w:rPr>
          <w:rFonts w:ascii="Tahoma" w:hAnsi="Tahoma" w:cs="Tahoma"/>
          <w:sz w:val="24"/>
          <w:szCs w:val="24"/>
        </w:rPr>
      </w:pPr>
      <w:r>
        <w:rPr>
          <w:rFonts w:ascii="Tahoma" w:hAnsi="Tahoma" w:cs="Tahoma"/>
          <w:sz w:val="24"/>
          <w:szCs w:val="24"/>
        </w:rPr>
        <w:t>Chairperson</w:t>
      </w:r>
    </w:p>
    <w:p w14:paraId="36162074" w14:textId="77777777" w:rsidR="00CA745E" w:rsidRDefault="00CA745E" w:rsidP="00CA745E">
      <w:pPr>
        <w:spacing w:after="0"/>
        <w:jc w:val="center"/>
        <w:rPr>
          <w:rFonts w:cs="Tahoma"/>
          <w:sz w:val="24"/>
          <w:szCs w:val="24"/>
          <w:u w:val="single"/>
        </w:rPr>
      </w:pPr>
    </w:p>
    <w:p w14:paraId="09E7E02E" w14:textId="77777777" w:rsidR="00CA745E" w:rsidRDefault="00CA745E" w:rsidP="00CA745E">
      <w:pPr>
        <w:spacing w:after="0"/>
        <w:rPr>
          <w:rFonts w:cs="Tahoma"/>
          <w:sz w:val="24"/>
          <w:szCs w:val="24"/>
          <w:u w:val="single"/>
        </w:rPr>
      </w:pPr>
    </w:p>
    <w:p w14:paraId="1F900D9E" w14:textId="77777777" w:rsidR="00CA745E" w:rsidRDefault="00CA745E" w:rsidP="00CA745E">
      <w:pPr>
        <w:spacing w:after="0"/>
        <w:rPr>
          <w:rFonts w:cs="Tahoma"/>
          <w:sz w:val="24"/>
          <w:szCs w:val="24"/>
          <w:u w:val="single"/>
        </w:rPr>
      </w:pPr>
    </w:p>
    <w:p w14:paraId="7467361F" w14:textId="77777777" w:rsidR="00CA745E" w:rsidRDefault="00CA745E" w:rsidP="00CA745E">
      <w:pPr>
        <w:spacing w:after="0"/>
        <w:rPr>
          <w:rFonts w:cs="Tahoma"/>
          <w:sz w:val="24"/>
          <w:szCs w:val="24"/>
          <w:u w:val="single"/>
        </w:rPr>
      </w:pPr>
    </w:p>
    <w:p w14:paraId="3694274B" w14:textId="77777777" w:rsidR="00CA745E" w:rsidRDefault="00CA745E" w:rsidP="00CA745E">
      <w:pPr>
        <w:spacing w:after="0"/>
        <w:rPr>
          <w:rFonts w:cs="Tahoma"/>
          <w:sz w:val="24"/>
          <w:szCs w:val="24"/>
          <w:u w:val="single"/>
        </w:rPr>
      </w:pPr>
    </w:p>
    <w:p w14:paraId="6CB42E9A" w14:textId="77777777" w:rsidR="00CA745E" w:rsidRDefault="00CA745E" w:rsidP="00CA745E">
      <w:pPr>
        <w:spacing w:after="0"/>
        <w:rPr>
          <w:rFonts w:cs="Tahoma"/>
          <w:sz w:val="24"/>
          <w:szCs w:val="24"/>
          <w:u w:val="single"/>
        </w:rPr>
      </w:pPr>
    </w:p>
    <w:p w14:paraId="576CB94A" w14:textId="77777777" w:rsidR="00CA745E" w:rsidRDefault="00CA745E" w:rsidP="00CA745E">
      <w:pPr>
        <w:spacing w:after="0"/>
        <w:rPr>
          <w:rFonts w:cs="Tahoma"/>
          <w:sz w:val="24"/>
          <w:szCs w:val="24"/>
          <w:u w:val="single"/>
        </w:rPr>
      </w:pPr>
    </w:p>
    <w:p w14:paraId="010D22BB" w14:textId="77777777" w:rsidR="00CA745E" w:rsidRDefault="00CA745E" w:rsidP="00CA745E">
      <w:pPr>
        <w:spacing w:after="0"/>
        <w:rPr>
          <w:rFonts w:cs="Tahoma"/>
          <w:sz w:val="24"/>
          <w:szCs w:val="24"/>
          <w:u w:val="single"/>
        </w:rPr>
      </w:pPr>
    </w:p>
    <w:p w14:paraId="6FFA010D" w14:textId="77777777" w:rsidR="00CA745E" w:rsidRDefault="00CA745E" w:rsidP="00CA745E">
      <w:pPr>
        <w:spacing w:after="0"/>
        <w:rPr>
          <w:rFonts w:cs="Tahoma"/>
          <w:sz w:val="24"/>
          <w:szCs w:val="24"/>
          <w:u w:val="single"/>
        </w:rPr>
      </w:pPr>
    </w:p>
    <w:p w14:paraId="65073480" w14:textId="77777777" w:rsidR="00CA745E" w:rsidRDefault="00CA745E" w:rsidP="00CA745E">
      <w:pPr>
        <w:spacing w:after="0"/>
        <w:rPr>
          <w:rFonts w:cs="Tahoma"/>
          <w:sz w:val="24"/>
          <w:szCs w:val="24"/>
          <w:u w:val="single"/>
        </w:rPr>
      </w:pPr>
    </w:p>
    <w:p w14:paraId="607603B7" w14:textId="77777777" w:rsidR="00CA745E" w:rsidRDefault="00CA745E" w:rsidP="00CA745E">
      <w:pPr>
        <w:spacing w:after="0"/>
        <w:rPr>
          <w:rFonts w:cs="Tahoma"/>
          <w:sz w:val="24"/>
          <w:szCs w:val="24"/>
          <w:u w:val="single"/>
        </w:rPr>
      </w:pPr>
    </w:p>
    <w:p w14:paraId="2A796EEE" w14:textId="77777777" w:rsidR="00CA745E" w:rsidRDefault="00CA745E" w:rsidP="00CA745E">
      <w:pPr>
        <w:spacing w:after="0"/>
        <w:rPr>
          <w:rFonts w:cs="Tahoma"/>
          <w:sz w:val="24"/>
          <w:szCs w:val="24"/>
          <w:u w:val="single"/>
        </w:rPr>
      </w:pPr>
    </w:p>
    <w:p w14:paraId="0FA16613" w14:textId="77777777" w:rsidR="00CA745E" w:rsidRDefault="00CA745E" w:rsidP="00CA745E">
      <w:pPr>
        <w:spacing w:after="0"/>
        <w:rPr>
          <w:rFonts w:cs="Tahoma"/>
          <w:sz w:val="24"/>
          <w:szCs w:val="24"/>
          <w:u w:val="single"/>
        </w:rPr>
      </w:pPr>
    </w:p>
    <w:p w14:paraId="3DD59090" w14:textId="77777777" w:rsidR="00CA745E" w:rsidRDefault="00CA745E" w:rsidP="00CA745E">
      <w:pPr>
        <w:spacing w:after="0"/>
        <w:rPr>
          <w:rFonts w:cs="Tahoma"/>
          <w:sz w:val="24"/>
          <w:szCs w:val="24"/>
          <w:u w:val="single"/>
        </w:rPr>
      </w:pPr>
    </w:p>
    <w:p w14:paraId="4517BDDA" w14:textId="77777777" w:rsidR="00CA745E" w:rsidRDefault="00CA745E" w:rsidP="00CA745E">
      <w:pPr>
        <w:spacing w:after="0"/>
        <w:rPr>
          <w:rFonts w:cs="Tahoma"/>
          <w:sz w:val="24"/>
          <w:szCs w:val="24"/>
          <w:u w:val="single"/>
        </w:rPr>
      </w:pPr>
    </w:p>
    <w:p w14:paraId="3ADB305C" w14:textId="77777777" w:rsidR="00CA745E" w:rsidRDefault="00CA745E" w:rsidP="00CA745E">
      <w:pPr>
        <w:spacing w:after="0"/>
        <w:rPr>
          <w:rFonts w:cs="Tahoma"/>
          <w:sz w:val="24"/>
          <w:szCs w:val="24"/>
          <w:u w:val="single"/>
        </w:rPr>
      </w:pPr>
    </w:p>
    <w:p w14:paraId="05DAFCF0" w14:textId="77777777" w:rsidR="00CA745E" w:rsidRPr="00545B7A" w:rsidRDefault="00CA745E" w:rsidP="00CA745E">
      <w:pPr>
        <w:spacing w:after="0"/>
        <w:rPr>
          <w:rFonts w:cs="Tahoma"/>
          <w:sz w:val="24"/>
          <w:szCs w:val="24"/>
          <w:u w:val="single"/>
        </w:rPr>
      </w:pPr>
    </w:p>
    <w:p w14:paraId="72C8D9CA" w14:textId="77777777" w:rsidR="00CA745E" w:rsidRDefault="00CA745E" w:rsidP="00CA745E">
      <w:pPr>
        <w:spacing w:after="0"/>
        <w:jc w:val="center"/>
        <w:rPr>
          <w:b/>
          <w:sz w:val="28"/>
          <w:szCs w:val="24"/>
          <w:u w:val="single"/>
        </w:rPr>
      </w:pPr>
    </w:p>
    <w:p w14:paraId="3343494A" w14:textId="77777777" w:rsidR="00CA745E" w:rsidRDefault="00CA745E" w:rsidP="00CA745E">
      <w:pPr>
        <w:spacing w:after="0"/>
        <w:jc w:val="center"/>
        <w:rPr>
          <w:b/>
          <w:sz w:val="28"/>
          <w:szCs w:val="24"/>
          <w:u w:val="single"/>
        </w:rPr>
      </w:pPr>
    </w:p>
    <w:p w14:paraId="61CFC76C" w14:textId="77777777" w:rsidR="00CA745E" w:rsidRDefault="00CA745E" w:rsidP="00CA745E">
      <w:pPr>
        <w:spacing w:after="0"/>
        <w:jc w:val="center"/>
        <w:rPr>
          <w:b/>
          <w:sz w:val="28"/>
          <w:szCs w:val="24"/>
          <w:u w:val="single"/>
        </w:rPr>
      </w:pPr>
    </w:p>
    <w:p w14:paraId="73FF5505" w14:textId="77777777" w:rsidR="00CA745E" w:rsidRDefault="00CA745E" w:rsidP="00CA745E">
      <w:pPr>
        <w:spacing w:after="0"/>
        <w:jc w:val="center"/>
        <w:rPr>
          <w:b/>
          <w:sz w:val="28"/>
          <w:szCs w:val="24"/>
          <w:u w:val="single"/>
        </w:rPr>
      </w:pPr>
    </w:p>
    <w:p w14:paraId="7ADB0225" w14:textId="77777777" w:rsidR="00CA745E" w:rsidRDefault="00CA745E" w:rsidP="00CA745E">
      <w:pPr>
        <w:spacing w:after="0"/>
        <w:jc w:val="center"/>
        <w:rPr>
          <w:b/>
          <w:sz w:val="28"/>
          <w:szCs w:val="24"/>
          <w:u w:val="single"/>
        </w:rPr>
      </w:pPr>
    </w:p>
    <w:p w14:paraId="3D26298D" w14:textId="256DA837" w:rsidR="00CA745E" w:rsidRPr="00A85D53" w:rsidRDefault="00CA745E" w:rsidP="00CA745E">
      <w:pPr>
        <w:spacing w:after="0"/>
        <w:jc w:val="center"/>
        <w:rPr>
          <w:b/>
          <w:sz w:val="28"/>
          <w:szCs w:val="24"/>
          <w:u w:val="single"/>
        </w:rPr>
      </w:pPr>
      <w:r w:rsidRPr="00A85D53">
        <w:rPr>
          <w:b/>
          <w:sz w:val="28"/>
          <w:szCs w:val="24"/>
          <w:u w:val="single"/>
        </w:rPr>
        <w:lastRenderedPageBreak/>
        <w:t>Contents</w:t>
      </w:r>
    </w:p>
    <w:p w14:paraId="7C14E00F" w14:textId="77777777" w:rsidR="00CA745E" w:rsidRDefault="00CA745E" w:rsidP="00CA745E">
      <w:pPr>
        <w:spacing w:after="0"/>
        <w:jc w:val="center"/>
        <w:rPr>
          <w:sz w:val="24"/>
          <w:szCs w:val="24"/>
        </w:rPr>
      </w:pPr>
    </w:p>
    <w:p w14:paraId="47E4977C" w14:textId="77777777" w:rsidR="00CA745E" w:rsidRDefault="00CA745E" w:rsidP="00CA745E">
      <w:pPr>
        <w:spacing w:after="0"/>
        <w:rPr>
          <w:sz w:val="28"/>
          <w:szCs w:val="28"/>
        </w:rPr>
      </w:pPr>
    </w:p>
    <w:p w14:paraId="27944997" w14:textId="07FBE15C" w:rsidR="00CA745E" w:rsidRDefault="00CA745E" w:rsidP="00CA745E">
      <w:pPr>
        <w:spacing w:after="0"/>
        <w:rPr>
          <w:sz w:val="28"/>
          <w:szCs w:val="28"/>
        </w:rPr>
      </w:pPr>
      <w:r>
        <w:rPr>
          <w:sz w:val="28"/>
          <w:szCs w:val="28"/>
        </w:rPr>
        <w:t>Introduction</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537F07F8" w14:textId="77777777" w:rsidR="00CA745E" w:rsidRDefault="00CA745E" w:rsidP="00CA745E">
      <w:pPr>
        <w:spacing w:after="0"/>
        <w:rPr>
          <w:sz w:val="28"/>
          <w:szCs w:val="28"/>
        </w:rPr>
      </w:pPr>
    </w:p>
    <w:p w14:paraId="690C6276" w14:textId="6FD3163F" w:rsidR="00CA745E" w:rsidRPr="00AF344C" w:rsidRDefault="00CA745E" w:rsidP="00CA745E">
      <w:pPr>
        <w:spacing w:after="0"/>
        <w:rPr>
          <w:sz w:val="28"/>
          <w:szCs w:val="28"/>
        </w:rPr>
      </w:pPr>
      <w:r w:rsidRPr="00CA745E">
        <w:rPr>
          <w:sz w:val="28"/>
          <w:szCs w:val="28"/>
        </w:rPr>
        <w:t>Aims and Scope of this Polic</w:t>
      </w:r>
      <w:r w:rsidRPr="00CA745E">
        <w:rPr>
          <w:sz w:val="28"/>
          <w:szCs w:val="28"/>
        </w:rPr>
        <w:t>y</w:t>
      </w:r>
      <w:r w:rsidRPr="00AF344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4</w:t>
      </w:r>
    </w:p>
    <w:p w14:paraId="6A62F833" w14:textId="77777777" w:rsidR="00CA745E" w:rsidRDefault="00CA745E" w:rsidP="00CA745E">
      <w:pPr>
        <w:spacing w:after="0"/>
        <w:rPr>
          <w:sz w:val="28"/>
          <w:szCs w:val="28"/>
        </w:rPr>
      </w:pPr>
    </w:p>
    <w:p w14:paraId="3A127F8B" w14:textId="7D6FC332" w:rsidR="00CA745E" w:rsidRPr="00AF344C" w:rsidRDefault="00CA745E" w:rsidP="00CA745E">
      <w:pPr>
        <w:spacing w:after="0"/>
        <w:rPr>
          <w:sz w:val="28"/>
          <w:szCs w:val="28"/>
        </w:rPr>
      </w:pPr>
      <w:r>
        <w:rPr>
          <w:sz w:val="28"/>
          <w:szCs w:val="28"/>
        </w:rPr>
        <w:t xml:space="preserve">Safeguards                      </w:t>
      </w:r>
      <w:r w:rsidRPr="00AF344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5</w:t>
      </w:r>
    </w:p>
    <w:p w14:paraId="2193D1B4" w14:textId="77777777" w:rsidR="00CA745E" w:rsidRDefault="00CA745E" w:rsidP="00CA745E">
      <w:pPr>
        <w:spacing w:after="0"/>
        <w:rPr>
          <w:sz w:val="28"/>
          <w:szCs w:val="28"/>
        </w:rPr>
      </w:pPr>
    </w:p>
    <w:p w14:paraId="72B3C44B" w14:textId="16F12D6E" w:rsidR="00CA745E" w:rsidRPr="00AF344C" w:rsidRDefault="00CA745E" w:rsidP="00CA745E">
      <w:pPr>
        <w:spacing w:after="0"/>
        <w:rPr>
          <w:sz w:val="28"/>
          <w:szCs w:val="28"/>
        </w:rPr>
      </w:pPr>
      <w:r>
        <w:rPr>
          <w:sz w:val="28"/>
          <w:szCs w:val="28"/>
        </w:rPr>
        <w:t>How to raise a concern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6</w:t>
      </w:r>
    </w:p>
    <w:p w14:paraId="4D80BD05" w14:textId="77777777" w:rsidR="00CA745E" w:rsidRDefault="00CA745E" w:rsidP="00CA745E">
      <w:pPr>
        <w:spacing w:after="0"/>
        <w:rPr>
          <w:sz w:val="28"/>
          <w:szCs w:val="28"/>
        </w:rPr>
      </w:pPr>
    </w:p>
    <w:p w14:paraId="757E786A" w14:textId="45D70EF0" w:rsidR="00CA745E" w:rsidRPr="00AF344C" w:rsidRDefault="00CA745E" w:rsidP="00CA745E">
      <w:pPr>
        <w:spacing w:after="0"/>
        <w:rPr>
          <w:sz w:val="28"/>
          <w:szCs w:val="28"/>
        </w:rPr>
      </w:pPr>
      <w:r w:rsidRPr="00CA745E">
        <w:rPr>
          <w:sz w:val="28"/>
          <w:szCs w:val="28"/>
        </w:rPr>
        <w:t>H</w:t>
      </w:r>
      <w:r w:rsidRPr="00CA745E">
        <w:rPr>
          <w:sz w:val="28"/>
          <w:szCs w:val="28"/>
        </w:rPr>
        <w:t>ow the Board will respond</w:t>
      </w:r>
      <w:r w:rsidRPr="00AF344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7</w:t>
      </w:r>
    </w:p>
    <w:p w14:paraId="5F77D586" w14:textId="77777777" w:rsidR="00CA745E" w:rsidRDefault="00CA745E" w:rsidP="00CA745E">
      <w:pPr>
        <w:spacing w:after="0"/>
        <w:rPr>
          <w:sz w:val="28"/>
          <w:szCs w:val="28"/>
        </w:rPr>
      </w:pPr>
    </w:p>
    <w:p w14:paraId="0FDE6E6D" w14:textId="5EE05709" w:rsidR="00CA745E" w:rsidRPr="00AF344C" w:rsidRDefault="00CA745E" w:rsidP="00CA745E">
      <w:pPr>
        <w:spacing w:after="0"/>
        <w:rPr>
          <w:sz w:val="28"/>
          <w:szCs w:val="28"/>
        </w:rPr>
      </w:pPr>
      <w:r>
        <w:rPr>
          <w:sz w:val="28"/>
          <w:szCs w:val="28"/>
        </w:rPr>
        <w:t xml:space="preserve">How the matter can be taken further   </w:t>
      </w:r>
      <w:r>
        <w:rPr>
          <w:sz w:val="28"/>
          <w:szCs w:val="28"/>
        </w:rPr>
        <w:tab/>
      </w:r>
      <w:r>
        <w:rPr>
          <w:sz w:val="28"/>
          <w:szCs w:val="28"/>
        </w:rPr>
        <w:tab/>
      </w:r>
      <w:r>
        <w:rPr>
          <w:sz w:val="28"/>
          <w:szCs w:val="28"/>
        </w:rPr>
        <w:tab/>
      </w:r>
      <w:r>
        <w:rPr>
          <w:sz w:val="28"/>
          <w:szCs w:val="28"/>
        </w:rPr>
        <w:tab/>
      </w:r>
      <w:r>
        <w:rPr>
          <w:sz w:val="28"/>
          <w:szCs w:val="28"/>
        </w:rPr>
        <w:tab/>
      </w:r>
      <w:r w:rsidRPr="00AF344C">
        <w:rPr>
          <w:sz w:val="28"/>
          <w:szCs w:val="28"/>
        </w:rPr>
        <w:t>8</w:t>
      </w:r>
    </w:p>
    <w:p w14:paraId="2670FADA" w14:textId="77777777" w:rsidR="00C7702D" w:rsidRPr="00CA745E" w:rsidRDefault="00C7702D" w:rsidP="00CA745E">
      <w:pPr>
        <w:spacing w:after="0"/>
        <w:rPr>
          <w:sz w:val="28"/>
          <w:szCs w:val="28"/>
        </w:rPr>
      </w:pPr>
    </w:p>
    <w:p w14:paraId="0289FD0F" w14:textId="77777777" w:rsidR="00406B9E" w:rsidRPr="00CA745E" w:rsidRDefault="00406B9E" w:rsidP="00CA745E">
      <w:pPr>
        <w:spacing w:after="0"/>
        <w:rPr>
          <w:sz w:val="28"/>
          <w:szCs w:val="28"/>
        </w:rPr>
      </w:pPr>
    </w:p>
    <w:p w14:paraId="46E4B935" w14:textId="77777777" w:rsidR="00406B9E" w:rsidRDefault="00406B9E">
      <w:pPr>
        <w:rPr>
          <w:rFonts w:ascii="Times New Roman" w:hAnsi="Times New Roman" w:cs="Times New Roman"/>
          <w:sz w:val="24"/>
          <w:szCs w:val="24"/>
        </w:rPr>
      </w:pPr>
    </w:p>
    <w:p w14:paraId="1263797C" w14:textId="77777777" w:rsidR="00406B9E" w:rsidRDefault="00406B9E">
      <w:pPr>
        <w:rPr>
          <w:rFonts w:ascii="Times New Roman" w:hAnsi="Times New Roman" w:cs="Times New Roman"/>
          <w:sz w:val="24"/>
          <w:szCs w:val="24"/>
        </w:rPr>
      </w:pPr>
    </w:p>
    <w:p w14:paraId="453D8594" w14:textId="77777777" w:rsidR="00406B9E" w:rsidRDefault="00406B9E">
      <w:pPr>
        <w:rPr>
          <w:rFonts w:ascii="Times New Roman" w:hAnsi="Times New Roman" w:cs="Times New Roman"/>
          <w:sz w:val="24"/>
          <w:szCs w:val="24"/>
        </w:rPr>
      </w:pPr>
    </w:p>
    <w:p w14:paraId="2F1250B6" w14:textId="77777777" w:rsidR="00406B9E" w:rsidRDefault="00406B9E">
      <w:pPr>
        <w:rPr>
          <w:rFonts w:ascii="Times New Roman" w:hAnsi="Times New Roman" w:cs="Times New Roman"/>
          <w:sz w:val="24"/>
          <w:szCs w:val="24"/>
        </w:rPr>
      </w:pPr>
    </w:p>
    <w:p w14:paraId="17B5BCD8" w14:textId="77777777" w:rsidR="00406B9E" w:rsidRDefault="00406B9E">
      <w:pPr>
        <w:rPr>
          <w:rFonts w:ascii="Times New Roman" w:hAnsi="Times New Roman" w:cs="Times New Roman"/>
          <w:sz w:val="24"/>
          <w:szCs w:val="24"/>
        </w:rPr>
      </w:pPr>
    </w:p>
    <w:p w14:paraId="3853A16F" w14:textId="77777777" w:rsidR="00406B9E" w:rsidRDefault="00406B9E">
      <w:pPr>
        <w:rPr>
          <w:rFonts w:ascii="Times New Roman" w:hAnsi="Times New Roman" w:cs="Times New Roman"/>
          <w:sz w:val="24"/>
          <w:szCs w:val="24"/>
        </w:rPr>
      </w:pPr>
    </w:p>
    <w:p w14:paraId="67FD3CDD" w14:textId="77777777" w:rsidR="00406B9E" w:rsidRDefault="00406B9E">
      <w:pPr>
        <w:rPr>
          <w:rFonts w:ascii="Times New Roman" w:hAnsi="Times New Roman" w:cs="Times New Roman"/>
          <w:sz w:val="24"/>
          <w:szCs w:val="24"/>
        </w:rPr>
      </w:pPr>
    </w:p>
    <w:p w14:paraId="307AA5D8" w14:textId="77777777" w:rsidR="00406B9E" w:rsidRDefault="00406B9E">
      <w:pPr>
        <w:rPr>
          <w:rFonts w:ascii="Times New Roman" w:hAnsi="Times New Roman" w:cs="Times New Roman"/>
          <w:sz w:val="24"/>
          <w:szCs w:val="24"/>
        </w:rPr>
      </w:pPr>
    </w:p>
    <w:p w14:paraId="675D1418" w14:textId="77777777" w:rsidR="00406B9E" w:rsidRDefault="00406B9E">
      <w:pPr>
        <w:rPr>
          <w:rFonts w:ascii="Times New Roman" w:hAnsi="Times New Roman" w:cs="Times New Roman"/>
          <w:sz w:val="24"/>
          <w:szCs w:val="24"/>
        </w:rPr>
      </w:pPr>
    </w:p>
    <w:p w14:paraId="30333758" w14:textId="77777777" w:rsidR="00406B9E" w:rsidRDefault="00406B9E">
      <w:pPr>
        <w:rPr>
          <w:rFonts w:ascii="Times New Roman" w:hAnsi="Times New Roman" w:cs="Times New Roman"/>
          <w:sz w:val="24"/>
          <w:szCs w:val="24"/>
        </w:rPr>
      </w:pPr>
    </w:p>
    <w:p w14:paraId="7D280026" w14:textId="77777777" w:rsidR="00406B9E" w:rsidRDefault="00406B9E">
      <w:pPr>
        <w:rPr>
          <w:rFonts w:ascii="Times New Roman" w:hAnsi="Times New Roman" w:cs="Times New Roman"/>
          <w:sz w:val="24"/>
          <w:szCs w:val="24"/>
        </w:rPr>
      </w:pPr>
    </w:p>
    <w:p w14:paraId="0515F82F" w14:textId="77777777" w:rsidR="00406B9E" w:rsidRDefault="00406B9E">
      <w:pPr>
        <w:rPr>
          <w:rFonts w:ascii="Times New Roman" w:hAnsi="Times New Roman" w:cs="Times New Roman"/>
          <w:sz w:val="24"/>
          <w:szCs w:val="24"/>
        </w:rPr>
      </w:pPr>
    </w:p>
    <w:p w14:paraId="1BC04013" w14:textId="77777777" w:rsidR="00406B9E" w:rsidRDefault="00406B9E">
      <w:pPr>
        <w:rPr>
          <w:rFonts w:ascii="Times New Roman" w:hAnsi="Times New Roman" w:cs="Times New Roman"/>
          <w:sz w:val="24"/>
          <w:szCs w:val="24"/>
        </w:rPr>
      </w:pPr>
    </w:p>
    <w:p w14:paraId="3A4519AF" w14:textId="77777777" w:rsidR="00406B9E" w:rsidRDefault="00406B9E">
      <w:pPr>
        <w:rPr>
          <w:rFonts w:ascii="Times New Roman" w:hAnsi="Times New Roman" w:cs="Times New Roman"/>
          <w:sz w:val="24"/>
          <w:szCs w:val="24"/>
        </w:rPr>
      </w:pPr>
    </w:p>
    <w:p w14:paraId="21DC96B0" w14:textId="77777777" w:rsidR="00406B9E" w:rsidRDefault="00406B9E">
      <w:pPr>
        <w:rPr>
          <w:rFonts w:ascii="Times New Roman" w:hAnsi="Times New Roman" w:cs="Times New Roman"/>
          <w:sz w:val="24"/>
          <w:szCs w:val="24"/>
        </w:rPr>
      </w:pPr>
    </w:p>
    <w:p w14:paraId="362F0009" w14:textId="77777777" w:rsidR="00CA745E" w:rsidRDefault="00CA745E">
      <w:pPr>
        <w:rPr>
          <w:rFonts w:ascii="Times New Roman" w:hAnsi="Times New Roman" w:cs="Times New Roman"/>
          <w:sz w:val="24"/>
          <w:szCs w:val="24"/>
        </w:rPr>
      </w:pPr>
    </w:p>
    <w:p w14:paraId="59EFA405" w14:textId="597428C9" w:rsidR="00406B9E" w:rsidRDefault="00406B9E">
      <w:pPr>
        <w:rPr>
          <w:rFonts w:ascii="Times New Roman" w:hAnsi="Times New Roman" w:cs="Times New Roman"/>
          <w:sz w:val="24"/>
          <w:szCs w:val="24"/>
          <w:u w:val="single"/>
        </w:rPr>
      </w:pPr>
      <w:r>
        <w:rPr>
          <w:rFonts w:ascii="Times New Roman" w:hAnsi="Times New Roman" w:cs="Times New Roman"/>
          <w:sz w:val="24"/>
          <w:szCs w:val="24"/>
          <w:u w:val="single"/>
        </w:rPr>
        <w:t>Introduction</w:t>
      </w:r>
    </w:p>
    <w:p w14:paraId="30388AE3" w14:textId="77777777" w:rsidR="00406B9E" w:rsidRPr="00406B9E" w:rsidRDefault="00406B9E">
      <w:pPr>
        <w:rPr>
          <w:rFonts w:ascii="Times New Roman" w:hAnsi="Times New Roman" w:cs="Times New Roman"/>
          <w:sz w:val="24"/>
          <w:szCs w:val="24"/>
          <w:u w:val="single"/>
        </w:rPr>
      </w:pPr>
    </w:p>
    <w:p w14:paraId="1BCB69DF" w14:textId="7FE00967" w:rsidR="00406B9E" w:rsidRDefault="00406B9E">
      <w:pPr>
        <w:rPr>
          <w:rFonts w:ascii="Times New Roman" w:hAnsi="Times New Roman" w:cs="Times New Roman"/>
          <w:sz w:val="24"/>
          <w:szCs w:val="24"/>
        </w:rPr>
      </w:pPr>
      <w:r>
        <w:rPr>
          <w:rFonts w:ascii="Times New Roman" w:hAnsi="Times New Roman" w:cs="Times New Roman"/>
          <w:sz w:val="24"/>
          <w:szCs w:val="24"/>
        </w:rPr>
        <w:t>I</w:t>
      </w:r>
      <w:r w:rsidRPr="00406B9E">
        <w:rPr>
          <w:rFonts w:ascii="Times New Roman" w:hAnsi="Times New Roman" w:cs="Times New Roman"/>
          <w:sz w:val="24"/>
          <w:szCs w:val="24"/>
        </w:rPr>
        <w:t xml:space="preserve">t is often the case that employees are the first to detect potential issues with a project. However, they may </w:t>
      </w:r>
      <w:r w:rsidR="00DE6B1F">
        <w:rPr>
          <w:rFonts w:ascii="Times New Roman" w:hAnsi="Times New Roman" w:cs="Times New Roman"/>
          <w:sz w:val="24"/>
          <w:szCs w:val="24"/>
        </w:rPr>
        <w:t>hesitate</w:t>
      </w:r>
      <w:r w:rsidRPr="00406B9E">
        <w:rPr>
          <w:rFonts w:ascii="Times New Roman" w:hAnsi="Times New Roman" w:cs="Times New Roman"/>
          <w:sz w:val="24"/>
          <w:szCs w:val="24"/>
        </w:rPr>
        <w:t xml:space="preserve"> to voice their concerns for fear of appearing disloyal to their colleagues. Additionally, they may be apprehensive about the potential for harassment or </w:t>
      </w:r>
      <w:r w:rsidR="00DE6B1F">
        <w:rPr>
          <w:rFonts w:ascii="Times New Roman" w:hAnsi="Times New Roman" w:cs="Times New Roman"/>
          <w:sz w:val="24"/>
          <w:szCs w:val="24"/>
        </w:rPr>
        <w:t>victimisation</w:t>
      </w:r>
      <w:r w:rsidRPr="00406B9E">
        <w:rPr>
          <w:rFonts w:ascii="Times New Roman" w:hAnsi="Times New Roman" w:cs="Times New Roman"/>
          <w:sz w:val="24"/>
          <w:szCs w:val="24"/>
        </w:rPr>
        <w:t xml:space="preserve"> resulting from such expressions of concern. In such circumstances, it may be simpler to ignore the issue rather than report it, especially if it is merely a suspicion of malpractice or other wrongdoing in the workplace.</w:t>
      </w:r>
    </w:p>
    <w:p w14:paraId="7140157C" w14:textId="518591C5" w:rsidR="003F6C90" w:rsidRPr="00406B9E" w:rsidRDefault="003F6C90">
      <w:pPr>
        <w:rPr>
          <w:rFonts w:ascii="Times New Roman" w:hAnsi="Times New Roman" w:cs="Times New Roman"/>
          <w:sz w:val="24"/>
          <w:szCs w:val="24"/>
        </w:rPr>
      </w:pPr>
      <w:r w:rsidRPr="00406B9E">
        <w:rPr>
          <w:rFonts w:ascii="Times New Roman" w:hAnsi="Times New Roman" w:cs="Times New Roman"/>
          <w:sz w:val="24"/>
          <w:szCs w:val="24"/>
        </w:rPr>
        <w:t>The Project’</w:t>
      </w:r>
      <w:r w:rsidR="00D52311" w:rsidRPr="00406B9E">
        <w:rPr>
          <w:rFonts w:ascii="Times New Roman" w:hAnsi="Times New Roman" w:cs="Times New Roman"/>
          <w:sz w:val="24"/>
          <w:szCs w:val="24"/>
        </w:rPr>
        <w:t>s Board o</w:t>
      </w:r>
      <w:r w:rsidRPr="00406B9E">
        <w:rPr>
          <w:rFonts w:ascii="Times New Roman" w:hAnsi="Times New Roman" w:cs="Times New Roman"/>
          <w:sz w:val="24"/>
          <w:szCs w:val="24"/>
        </w:rPr>
        <w:t>f Directors</w:t>
      </w:r>
      <w:r w:rsidR="00C7702D" w:rsidRPr="00406B9E">
        <w:rPr>
          <w:rFonts w:ascii="Times New Roman" w:hAnsi="Times New Roman" w:cs="Times New Roman"/>
          <w:sz w:val="24"/>
          <w:szCs w:val="24"/>
        </w:rPr>
        <w:t xml:space="preserve"> are committed to the highest possible standards of openness, </w:t>
      </w:r>
      <w:r w:rsidR="00406B9E">
        <w:rPr>
          <w:rFonts w:ascii="Times New Roman" w:hAnsi="Times New Roman" w:cs="Times New Roman"/>
          <w:sz w:val="24"/>
          <w:szCs w:val="24"/>
        </w:rPr>
        <w:t>integrity,</w:t>
      </w:r>
      <w:r w:rsidR="00C7702D" w:rsidRPr="00406B9E">
        <w:rPr>
          <w:rFonts w:ascii="Times New Roman" w:hAnsi="Times New Roman" w:cs="Times New Roman"/>
          <w:sz w:val="24"/>
          <w:szCs w:val="24"/>
        </w:rPr>
        <w:t xml:space="preserve"> and accountability. In line with this commitment, we encourage employees and others </w:t>
      </w:r>
      <w:r w:rsidRPr="00406B9E">
        <w:rPr>
          <w:rFonts w:ascii="Times New Roman" w:hAnsi="Times New Roman" w:cs="Times New Roman"/>
          <w:sz w:val="24"/>
          <w:szCs w:val="24"/>
        </w:rPr>
        <w:t>with genuine concerns</w:t>
      </w:r>
      <w:r w:rsidR="00C7702D" w:rsidRPr="00406B9E">
        <w:rPr>
          <w:rFonts w:ascii="Times New Roman" w:hAnsi="Times New Roman" w:cs="Times New Roman"/>
          <w:sz w:val="24"/>
          <w:szCs w:val="24"/>
        </w:rPr>
        <w:t xml:space="preserve"> to come forward and voice those concerns. This policy document </w:t>
      </w:r>
      <w:r w:rsidR="00406B9E">
        <w:rPr>
          <w:rFonts w:ascii="Times New Roman" w:hAnsi="Times New Roman" w:cs="Times New Roman"/>
          <w:sz w:val="24"/>
          <w:szCs w:val="24"/>
        </w:rPr>
        <w:t>clarifies</w:t>
      </w:r>
      <w:r w:rsidR="00C7702D" w:rsidRPr="00406B9E">
        <w:rPr>
          <w:rFonts w:ascii="Times New Roman" w:hAnsi="Times New Roman" w:cs="Times New Roman"/>
          <w:sz w:val="24"/>
          <w:szCs w:val="24"/>
        </w:rPr>
        <w:t xml:space="preserve"> that employees can do so without fear of reprisals. The whistleblowing policy is intended to encourage and enable employees to raise </w:t>
      </w:r>
      <w:r w:rsidR="00406B9E">
        <w:rPr>
          <w:rFonts w:ascii="Times New Roman" w:hAnsi="Times New Roman" w:cs="Times New Roman"/>
          <w:sz w:val="24"/>
          <w:szCs w:val="24"/>
        </w:rPr>
        <w:t>concerns within the project rather than overlook</w:t>
      </w:r>
      <w:r w:rsidR="00C7702D" w:rsidRPr="00406B9E">
        <w:rPr>
          <w:rFonts w:ascii="Times New Roman" w:hAnsi="Times New Roman" w:cs="Times New Roman"/>
          <w:sz w:val="24"/>
          <w:szCs w:val="24"/>
        </w:rPr>
        <w:t xml:space="preserve"> a problem. This procedure accords with the requirements of the Public Interest Disclosure Act 1998 and is compatible with the conventions contained in the Human Rights Act</w:t>
      </w:r>
      <w:r w:rsidR="00604345" w:rsidRPr="00406B9E">
        <w:rPr>
          <w:rFonts w:ascii="Times New Roman" w:hAnsi="Times New Roman" w:cs="Times New Roman"/>
          <w:sz w:val="24"/>
          <w:szCs w:val="24"/>
        </w:rPr>
        <w:t xml:space="preserve">. </w:t>
      </w:r>
      <w:r w:rsidRPr="00406B9E">
        <w:rPr>
          <w:rFonts w:ascii="Times New Roman" w:hAnsi="Times New Roman" w:cs="Times New Roman"/>
          <w:sz w:val="24"/>
          <w:szCs w:val="24"/>
        </w:rPr>
        <w:t xml:space="preserve">The </w:t>
      </w:r>
      <w:r w:rsidR="00406B9E">
        <w:rPr>
          <w:rFonts w:ascii="Times New Roman" w:hAnsi="Times New Roman" w:cs="Times New Roman"/>
          <w:sz w:val="24"/>
          <w:szCs w:val="24"/>
        </w:rPr>
        <w:t>method</w:t>
      </w:r>
      <w:r w:rsidRPr="00406B9E">
        <w:rPr>
          <w:rFonts w:ascii="Times New Roman" w:hAnsi="Times New Roman" w:cs="Times New Roman"/>
          <w:sz w:val="24"/>
          <w:szCs w:val="24"/>
        </w:rPr>
        <w:t xml:space="preserve"> allows project </w:t>
      </w:r>
      <w:r w:rsidR="00C7702D" w:rsidRPr="00406B9E">
        <w:rPr>
          <w:rFonts w:ascii="Times New Roman" w:hAnsi="Times New Roman" w:cs="Times New Roman"/>
          <w:sz w:val="24"/>
          <w:szCs w:val="24"/>
        </w:rPr>
        <w:t>employees to raise concerns abo</w:t>
      </w:r>
      <w:r w:rsidRPr="00406B9E">
        <w:rPr>
          <w:rFonts w:ascii="Times New Roman" w:hAnsi="Times New Roman" w:cs="Times New Roman"/>
          <w:sz w:val="24"/>
          <w:szCs w:val="24"/>
        </w:rPr>
        <w:t xml:space="preserve">ut </w:t>
      </w:r>
      <w:r w:rsidR="00406B9E">
        <w:rPr>
          <w:rFonts w:ascii="Times New Roman" w:hAnsi="Times New Roman" w:cs="Times New Roman"/>
          <w:sz w:val="24"/>
          <w:szCs w:val="24"/>
        </w:rPr>
        <w:t>project management</w:t>
      </w:r>
      <w:r w:rsidRPr="00406B9E">
        <w:rPr>
          <w:rFonts w:ascii="Times New Roman" w:hAnsi="Times New Roman" w:cs="Times New Roman"/>
          <w:sz w:val="24"/>
          <w:szCs w:val="24"/>
        </w:rPr>
        <w:t>.</w:t>
      </w:r>
    </w:p>
    <w:p w14:paraId="2E65CC58" w14:textId="77777777" w:rsidR="00406B9E" w:rsidRDefault="00406B9E">
      <w:pPr>
        <w:rPr>
          <w:rFonts w:ascii="Times New Roman" w:hAnsi="Times New Roman" w:cs="Times New Roman"/>
          <w:color w:val="FF0000"/>
          <w:sz w:val="24"/>
          <w:szCs w:val="24"/>
        </w:rPr>
      </w:pPr>
    </w:p>
    <w:p w14:paraId="18B73C70" w14:textId="77777777" w:rsidR="00406B9E" w:rsidRDefault="00406B9E">
      <w:pPr>
        <w:rPr>
          <w:rFonts w:ascii="Times New Roman" w:hAnsi="Times New Roman" w:cs="Times New Roman"/>
          <w:color w:val="FF0000"/>
          <w:sz w:val="24"/>
          <w:szCs w:val="24"/>
        </w:rPr>
      </w:pPr>
    </w:p>
    <w:p w14:paraId="48BFE067" w14:textId="77777777" w:rsidR="00406B9E" w:rsidRDefault="00406B9E">
      <w:pPr>
        <w:rPr>
          <w:rFonts w:ascii="Times New Roman" w:hAnsi="Times New Roman" w:cs="Times New Roman"/>
          <w:color w:val="FF0000"/>
          <w:sz w:val="24"/>
          <w:szCs w:val="24"/>
        </w:rPr>
      </w:pPr>
    </w:p>
    <w:p w14:paraId="0F8A6B85" w14:textId="77777777" w:rsidR="00406B9E" w:rsidRDefault="00406B9E">
      <w:pPr>
        <w:rPr>
          <w:rFonts w:ascii="Times New Roman" w:hAnsi="Times New Roman" w:cs="Times New Roman"/>
          <w:color w:val="FF0000"/>
          <w:sz w:val="24"/>
          <w:szCs w:val="24"/>
        </w:rPr>
      </w:pPr>
    </w:p>
    <w:p w14:paraId="0A02C19E" w14:textId="77777777" w:rsidR="00406B9E" w:rsidRDefault="00406B9E">
      <w:pPr>
        <w:rPr>
          <w:rFonts w:ascii="Times New Roman" w:hAnsi="Times New Roman" w:cs="Times New Roman"/>
          <w:color w:val="FF0000"/>
          <w:sz w:val="24"/>
          <w:szCs w:val="24"/>
        </w:rPr>
      </w:pPr>
    </w:p>
    <w:p w14:paraId="40ADB329" w14:textId="77777777" w:rsidR="00406B9E" w:rsidRDefault="00406B9E">
      <w:pPr>
        <w:rPr>
          <w:rFonts w:ascii="Times New Roman" w:hAnsi="Times New Roman" w:cs="Times New Roman"/>
          <w:color w:val="FF0000"/>
          <w:sz w:val="24"/>
          <w:szCs w:val="24"/>
        </w:rPr>
      </w:pPr>
    </w:p>
    <w:p w14:paraId="54B375D2" w14:textId="77777777" w:rsidR="00406B9E" w:rsidRDefault="00406B9E">
      <w:pPr>
        <w:rPr>
          <w:rFonts w:ascii="Times New Roman" w:hAnsi="Times New Roman" w:cs="Times New Roman"/>
          <w:color w:val="FF0000"/>
          <w:sz w:val="24"/>
          <w:szCs w:val="24"/>
        </w:rPr>
      </w:pPr>
    </w:p>
    <w:p w14:paraId="5B8A9D86" w14:textId="77777777" w:rsidR="00406B9E" w:rsidRDefault="00406B9E">
      <w:pPr>
        <w:rPr>
          <w:rFonts w:ascii="Times New Roman" w:hAnsi="Times New Roman" w:cs="Times New Roman"/>
          <w:color w:val="FF0000"/>
          <w:sz w:val="24"/>
          <w:szCs w:val="24"/>
        </w:rPr>
      </w:pPr>
    </w:p>
    <w:p w14:paraId="35067A03" w14:textId="77777777" w:rsidR="00406B9E" w:rsidRDefault="00406B9E">
      <w:pPr>
        <w:rPr>
          <w:rFonts w:ascii="Times New Roman" w:hAnsi="Times New Roman" w:cs="Times New Roman"/>
          <w:color w:val="FF0000"/>
          <w:sz w:val="24"/>
          <w:szCs w:val="24"/>
        </w:rPr>
      </w:pPr>
    </w:p>
    <w:p w14:paraId="5624BCC6" w14:textId="77777777" w:rsidR="00406B9E" w:rsidRDefault="00406B9E">
      <w:pPr>
        <w:rPr>
          <w:rFonts w:ascii="Times New Roman" w:hAnsi="Times New Roman" w:cs="Times New Roman"/>
          <w:color w:val="FF0000"/>
          <w:sz w:val="24"/>
          <w:szCs w:val="24"/>
        </w:rPr>
      </w:pPr>
    </w:p>
    <w:p w14:paraId="4FAABC7A" w14:textId="77777777" w:rsidR="00406B9E" w:rsidRDefault="00406B9E">
      <w:pPr>
        <w:rPr>
          <w:rFonts w:ascii="Times New Roman" w:hAnsi="Times New Roman" w:cs="Times New Roman"/>
          <w:color w:val="FF0000"/>
          <w:sz w:val="24"/>
          <w:szCs w:val="24"/>
        </w:rPr>
      </w:pPr>
    </w:p>
    <w:p w14:paraId="7567089C" w14:textId="77777777" w:rsidR="00406B9E" w:rsidRDefault="00406B9E">
      <w:pPr>
        <w:rPr>
          <w:rFonts w:ascii="Times New Roman" w:hAnsi="Times New Roman" w:cs="Times New Roman"/>
          <w:color w:val="FF0000"/>
          <w:sz w:val="24"/>
          <w:szCs w:val="24"/>
        </w:rPr>
      </w:pPr>
    </w:p>
    <w:p w14:paraId="152A82D9" w14:textId="77777777" w:rsidR="00406B9E" w:rsidRDefault="00406B9E">
      <w:pPr>
        <w:rPr>
          <w:rFonts w:ascii="Times New Roman" w:hAnsi="Times New Roman" w:cs="Times New Roman"/>
          <w:color w:val="FF0000"/>
          <w:sz w:val="24"/>
          <w:szCs w:val="24"/>
        </w:rPr>
      </w:pPr>
    </w:p>
    <w:p w14:paraId="30E21ED8" w14:textId="77777777" w:rsidR="00406B9E" w:rsidRDefault="00406B9E">
      <w:pPr>
        <w:rPr>
          <w:rFonts w:ascii="Times New Roman" w:hAnsi="Times New Roman" w:cs="Times New Roman"/>
          <w:color w:val="FF0000"/>
          <w:sz w:val="24"/>
          <w:szCs w:val="24"/>
        </w:rPr>
      </w:pPr>
    </w:p>
    <w:p w14:paraId="0C21FC84" w14:textId="77777777" w:rsidR="00CA745E" w:rsidRPr="00CA745E" w:rsidRDefault="00CA745E">
      <w:pPr>
        <w:rPr>
          <w:rFonts w:ascii="Times New Roman" w:hAnsi="Times New Roman" w:cs="Times New Roman"/>
          <w:i/>
          <w:iCs/>
          <w:sz w:val="24"/>
          <w:szCs w:val="24"/>
        </w:rPr>
      </w:pPr>
    </w:p>
    <w:p w14:paraId="4285173B" w14:textId="1AEA7DA0" w:rsidR="00C7702D" w:rsidRPr="00CA745E" w:rsidRDefault="00D52311">
      <w:pPr>
        <w:rPr>
          <w:rFonts w:ascii="Times New Roman" w:hAnsi="Times New Roman" w:cs="Times New Roman"/>
          <w:b/>
          <w:bCs/>
          <w:i/>
          <w:iCs/>
          <w:sz w:val="24"/>
          <w:szCs w:val="24"/>
          <w:u w:val="single"/>
        </w:rPr>
      </w:pPr>
      <w:r w:rsidRPr="00CA745E">
        <w:rPr>
          <w:rFonts w:ascii="Times New Roman" w:hAnsi="Times New Roman" w:cs="Times New Roman"/>
          <w:b/>
          <w:bCs/>
          <w:i/>
          <w:iCs/>
          <w:sz w:val="24"/>
          <w:szCs w:val="24"/>
          <w:u w:val="single"/>
        </w:rPr>
        <w:t>1</w:t>
      </w:r>
      <w:r w:rsidR="00C7702D" w:rsidRPr="00CA745E">
        <w:rPr>
          <w:rFonts w:ascii="Times New Roman" w:hAnsi="Times New Roman" w:cs="Times New Roman"/>
          <w:b/>
          <w:bCs/>
          <w:i/>
          <w:iCs/>
          <w:sz w:val="24"/>
          <w:szCs w:val="24"/>
          <w:u w:val="single"/>
        </w:rPr>
        <w:t xml:space="preserve">. Aims and Scope of this Policy </w:t>
      </w:r>
    </w:p>
    <w:p w14:paraId="4873B7E3" w14:textId="6DC61564" w:rsidR="00406B9E"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1</w:t>
      </w:r>
      <w:r w:rsidR="00C7702D" w:rsidRPr="00406B9E">
        <w:rPr>
          <w:rFonts w:ascii="Times New Roman" w:hAnsi="Times New Roman" w:cs="Times New Roman"/>
          <w:sz w:val="24"/>
          <w:szCs w:val="24"/>
        </w:rPr>
        <w:t xml:space="preserve">.1 This policy aims to: </w:t>
      </w:r>
    </w:p>
    <w:p w14:paraId="48E68412" w14:textId="77777777" w:rsidR="00406B9E"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Provide avenues for you to raise genuine concerns and receive feedback on any action taken </w:t>
      </w:r>
    </w:p>
    <w:p w14:paraId="260C45A5" w14:textId="696022E2" w:rsidR="00406B9E"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Allow you to take the matter further if you are dissatisfied with the governing </w:t>
      </w:r>
      <w:r w:rsidR="00406B9E">
        <w:rPr>
          <w:rFonts w:ascii="Times New Roman" w:hAnsi="Times New Roman" w:cs="Times New Roman"/>
          <w:sz w:val="24"/>
          <w:szCs w:val="24"/>
        </w:rPr>
        <w:t>body's</w:t>
      </w:r>
      <w:r w:rsidRPr="00406B9E">
        <w:rPr>
          <w:rFonts w:ascii="Times New Roman" w:hAnsi="Times New Roman" w:cs="Times New Roman"/>
          <w:sz w:val="24"/>
          <w:szCs w:val="24"/>
        </w:rPr>
        <w:t xml:space="preserve"> response </w:t>
      </w:r>
    </w:p>
    <w:p w14:paraId="06D8FC8B" w14:textId="4E657A29" w:rsidR="00C7702D"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Reassure you that steps will be taken to protect you from reprisals or victimisation for whistleblowing in good faith </w:t>
      </w:r>
    </w:p>
    <w:p w14:paraId="4D5D0642" w14:textId="2827232D"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1</w:t>
      </w:r>
      <w:r w:rsidR="00C7702D" w:rsidRPr="00406B9E">
        <w:rPr>
          <w:rFonts w:ascii="Times New Roman" w:hAnsi="Times New Roman" w:cs="Times New Roman"/>
          <w:sz w:val="24"/>
          <w:szCs w:val="24"/>
        </w:rPr>
        <w:t>.2 There are existing procedures in place to enable you to lodge a grievance relating to your employment. This whistleblowing policy is intended to cover genuine concerns that fall outside the scope of other procedures.</w:t>
      </w:r>
    </w:p>
    <w:p w14:paraId="04C600CD" w14:textId="2F9EFF08"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1</w:t>
      </w:r>
      <w:r w:rsidR="00AF7418" w:rsidRPr="00406B9E">
        <w:rPr>
          <w:rFonts w:ascii="Times New Roman" w:hAnsi="Times New Roman" w:cs="Times New Roman"/>
          <w:sz w:val="24"/>
          <w:szCs w:val="24"/>
        </w:rPr>
        <w:t>.3</w:t>
      </w:r>
      <w:r w:rsidR="00C7702D" w:rsidRPr="00406B9E">
        <w:rPr>
          <w:rFonts w:ascii="Times New Roman" w:hAnsi="Times New Roman" w:cs="Times New Roman"/>
          <w:sz w:val="24"/>
          <w:szCs w:val="24"/>
        </w:rPr>
        <w:t xml:space="preserve"> If your concern is about </w:t>
      </w:r>
      <w:r w:rsidR="00AF7418" w:rsidRPr="00406B9E">
        <w:rPr>
          <w:rFonts w:ascii="Times New Roman" w:hAnsi="Times New Roman" w:cs="Times New Roman"/>
          <w:sz w:val="24"/>
          <w:szCs w:val="24"/>
        </w:rPr>
        <w:t>your personal position</w:t>
      </w:r>
      <w:r w:rsidR="00C7702D" w:rsidRPr="00406B9E">
        <w:rPr>
          <w:rFonts w:ascii="Times New Roman" w:hAnsi="Times New Roman" w:cs="Times New Roman"/>
          <w:sz w:val="24"/>
          <w:szCs w:val="24"/>
        </w:rPr>
        <w:t xml:space="preserve"> or </w:t>
      </w:r>
      <w:r w:rsidR="00DE6B1F">
        <w:rPr>
          <w:rFonts w:ascii="Times New Roman" w:hAnsi="Times New Roman" w:cs="Times New Roman"/>
          <w:sz w:val="24"/>
          <w:szCs w:val="24"/>
        </w:rPr>
        <w:t>how you</w:t>
      </w:r>
      <w:r w:rsidR="00C7702D" w:rsidRPr="00406B9E">
        <w:rPr>
          <w:rFonts w:ascii="Times New Roman" w:hAnsi="Times New Roman" w:cs="Times New Roman"/>
          <w:sz w:val="24"/>
          <w:szCs w:val="24"/>
        </w:rPr>
        <w:t xml:space="preserve"> have been treated, please raise it through the Grievance Procedu</w:t>
      </w:r>
      <w:r w:rsidR="00AF7418" w:rsidRPr="00406B9E">
        <w:rPr>
          <w:rFonts w:ascii="Times New Roman" w:hAnsi="Times New Roman" w:cs="Times New Roman"/>
          <w:sz w:val="24"/>
          <w:szCs w:val="24"/>
        </w:rPr>
        <w:t>re.</w:t>
      </w:r>
      <w:r w:rsidR="00C7702D" w:rsidRPr="00406B9E">
        <w:rPr>
          <w:rFonts w:ascii="Times New Roman" w:hAnsi="Times New Roman" w:cs="Times New Roman"/>
          <w:sz w:val="24"/>
          <w:szCs w:val="24"/>
        </w:rPr>
        <w:t xml:space="preserve"> </w:t>
      </w:r>
    </w:p>
    <w:p w14:paraId="3B195E63" w14:textId="061E2ACC"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1</w:t>
      </w:r>
      <w:r w:rsidR="00E420E2" w:rsidRPr="00406B9E">
        <w:rPr>
          <w:rFonts w:ascii="Times New Roman" w:hAnsi="Times New Roman" w:cs="Times New Roman"/>
          <w:sz w:val="24"/>
          <w:szCs w:val="24"/>
        </w:rPr>
        <w:t>.4</w:t>
      </w:r>
      <w:r w:rsidR="00C7702D" w:rsidRPr="00406B9E">
        <w:rPr>
          <w:rFonts w:ascii="Times New Roman" w:hAnsi="Times New Roman" w:cs="Times New Roman"/>
          <w:sz w:val="24"/>
          <w:szCs w:val="24"/>
        </w:rPr>
        <w:t xml:space="preserve"> Where a concern is raised about an individual or individuals, once the </w:t>
      </w:r>
      <w:r w:rsidR="00DE6B1F">
        <w:rPr>
          <w:rFonts w:ascii="Times New Roman" w:hAnsi="Times New Roman" w:cs="Times New Roman"/>
          <w:sz w:val="24"/>
          <w:szCs w:val="24"/>
        </w:rPr>
        <w:t>matter</w:t>
      </w:r>
      <w:r w:rsidR="00C7702D" w:rsidRPr="00406B9E">
        <w:rPr>
          <w:rFonts w:ascii="Times New Roman" w:hAnsi="Times New Roman" w:cs="Times New Roman"/>
          <w:sz w:val="24"/>
          <w:szCs w:val="24"/>
        </w:rPr>
        <w:t xml:space="preserve"> has been investigated under the Whistleblowing Policy, there may be a need for further investigation or action. This would take place within the framework of a different policy. Where this is the case, you will be notified that the </w:t>
      </w:r>
      <w:r w:rsidR="00DE6B1F">
        <w:rPr>
          <w:rFonts w:ascii="Times New Roman" w:hAnsi="Times New Roman" w:cs="Times New Roman"/>
          <w:sz w:val="24"/>
          <w:szCs w:val="24"/>
        </w:rPr>
        <w:t>inquiry</w:t>
      </w:r>
      <w:r w:rsidR="00C7702D" w:rsidRPr="00406B9E">
        <w:rPr>
          <w:rFonts w:ascii="Times New Roman" w:hAnsi="Times New Roman" w:cs="Times New Roman"/>
          <w:sz w:val="24"/>
          <w:szCs w:val="24"/>
        </w:rPr>
        <w:t xml:space="preserve"> under the Whistleblowing Policy has ended. </w:t>
      </w:r>
    </w:p>
    <w:p w14:paraId="74A984AA" w14:textId="77777777" w:rsidR="00406B9E"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1</w:t>
      </w:r>
      <w:r w:rsidR="00E420E2" w:rsidRPr="00406B9E">
        <w:rPr>
          <w:rFonts w:ascii="Times New Roman" w:hAnsi="Times New Roman" w:cs="Times New Roman"/>
          <w:sz w:val="24"/>
          <w:szCs w:val="24"/>
        </w:rPr>
        <w:t>.5</w:t>
      </w:r>
      <w:r w:rsidR="00C7702D" w:rsidRPr="00406B9E">
        <w:rPr>
          <w:rFonts w:ascii="Times New Roman" w:hAnsi="Times New Roman" w:cs="Times New Roman"/>
          <w:sz w:val="24"/>
          <w:szCs w:val="24"/>
        </w:rPr>
        <w:t xml:space="preserve"> That concern may be about something that: </w:t>
      </w:r>
    </w:p>
    <w:p w14:paraId="38132A1D" w14:textId="205238CE" w:rsidR="00406B9E"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Is unl</w:t>
      </w:r>
      <w:r w:rsidR="00AF7418" w:rsidRPr="00406B9E">
        <w:rPr>
          <w:rFonts w:ascii="Times New Roman" w:hAnsi="Times New Roman" w:cs="Times New Roman"/>
          <w:sz w:val="24"/>
          <w:szCs w:val="24"/>
        </w:rPr>
        <w:t>awful; or</w:t>
      </w:r>
      <w:r w:rsidRPr="00406B9E">
        <w:rPr>
          <w:rFonts w:ascii="Times New Roman" w:hAnsi="Times New Roman" w:cs="Times New Roman"/>
          <w:sz w:val="24"/>
          <w:szCs w:val="24"/>
        </w:rPr>
        <w:t xml:space="preserve"> </w:t>
      </w:r>
      <w:r w:rsidR="00DE6B1F" w:rsidRPr="00406B9E">
        <w:rPr>
          <w:rFonts w:ascii="Times New Roman" w:hAnsi="Times New Roman" w:cs="Times New Roman"/>
          <w:sz w:val="24"/>
          <w:szCs w:val="24"/>
        </w:rPr>
        <w:t>including.</w:t>
      </w:r>
      <w:r w:rsidRPr="00406B9E">
        <w:rPr>
          <w:rFonts w:ascii="Times New Roman" w:hAnsi="Times New Roman" w:cs="Times New Roman"/>
          <w:sz w:val="24"/>
          <w:szCs w:val="24"/>
        </w:rPr>
        <w:t xml:space="preserve"> </w:t>
      </w:r>
    </w:p>
    <w:p w14:paraId="4B125DDD" w14:textId="77777777" w:rsidR="00406B9E"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Concerns about financial malpractice </w:t>
      </w:r>
    </w:p>
    <w:p w14:paraId="307D9C3D" w14:textId="77777777" w:rsidR="00406B9E"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Causing a danger to childr</w:t>
      </w:r>
      <w:r w:rsidR="00406B9E" w:rsidRPr="00406B9E">
        <w:rPr>
          <w:rFonts w:ascii="Times New Roman" w:hAnsi="Times New Roman" w:cs="Times New Roman"/>
          <w:sz w:val="24"/>
          <w:szCs w:val="24"/>
        </w:rPr>
        <w:t>e</w:t>
      </w:r>
      <w:r w:rsidRPr="00406B9E">
        <w:rPr>
          <w:rFonts w:ascii="Times New Roman" w:hAnsi="Times New Roman" w:cs="Times New Roman"/>
          <w:sz w:val="24"/>
          <w:szCs w:val="24"/>
        </w:rPr>
        <w:t xml:space="preserve">n and young people </w:t>
      </w:r>
    </w:p>
    <w:p w14:paraId="663C4E2E" w14:textId="77777777" w:rsidR="00406B9E"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Causing a danger to staff, the public or the environment </w:t>
      </w:r>
    </w:p>
    <w:p w14:paraId="1860C330" w14:textId="77777777" w:rsidR="00406B9E"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Falls below established standards of practice; or </w:t>
      </w:r>
    </w:p>
    <w:p w14:paraId="623F5408" w14:textId="3287A20E" w:rsidR="00406B9E"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Amounts to improper conduc</w:t>
      </w:r>
      <w:r w:rsidR="00AF7418" w:rsidRPr="00406B9E">
        <w:rPr>
          <w:rFonts w:ascii="Times New Roman" w:hAnsi="Times New Roman" w:cs="Times New Roman"/>
          <w:sz w:val="24"/>
          <w:szCs w:val="24"/>
        </w:rPr>
        <w:t xml:space="preserve">t; or </w:t>
      </w:r>
    </w:p>
    <w:p w14:paraId="46C0A9DF" w14:textId="510C1D2B" w:rsidR="00406B9E" w:rsidRPr="00406B9E" w:rsidRDefault="00AF7418">
      <w:pPr>
        <w:rPr>
          <w:rFonts w:ascii="Times New Roman" w:hAnsi="Times New Roman" w:cs="Times New Roman"/>
          <w:sz w:val="24"/>
          <w:szCs w:val="24"/>
        </w:rPr>
      </w:pPr>
      <w:r w:rsidRPr="00406B9E">
        <w:rPr>
          <w:rFonts w:ascii="Times New Roman" w:hAnsi="Times New Roman" w:cs="Times New Roman"/>
          <w:sz w:val="24"/>
          <w:szCs w:val="24"/>
        </w:rPr>
        <w:t xml:space="preserve">• Contradicts the </w:t>
      </w:r>
      <w:r w:rsidR="00DE6B1F">
        <w:rPr>
          <w:rFonts w:ascii="Times New Roman" w:hAnsi="Times New Roman" w:cs="Times New Roman"/>
          <w:sz w:val="24"/>
          <w:szCs w:val="24"/>
        </w:rPr>
        <w:t>project's</w:t>
      </w:r>
      <w:r w:rsidR="00C7702D" w:rsidRPr="00406B9E">
        <w:rPr>
          <w:rFonts w:ascii="Times New Roman" w:hAnsi="Times New Roman" w:cs="Times New Roman"/>
          <w:sz w:val="24"/>
          <w:szCs w:val="24"/>
        </w:rPr>
        <w:t xml:space="preserve"> Code of Conduct. </w:t>
      </w:r>
    </w:p>
    <w:p w14:paraId="5746D25B" w14:textId="7731A62B" w:rsidR="00C7702D"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Deliberate concealment of any of the above </w:t>
      </w:r>
    </w:p>
    <w:p w14:paraId="1224B0D5" w14:textId="77777777" w:rsidR="00604345" w:rsidRDefault="00D52311">
      <w:pPr>
        <w:rPr>
          <w:rFonts w:ascii="Times New Roman" w:hAnsi="Times New Roman" w:cs="Times New Roman"/>
          <w:sz w:val="24"/>
          <w:szCs w:val="24"/>
        </w:rPr>
      </w:pPr>
      <w:r w:rsidRPr="00406B9E">
        <w:rPr>
          <w:rFonts w:ascii="Times New Roman" w:hAnsi="Times New Roman" w:cs="Times New Roman"/>
          <w:sz w:val="24"/>
          <w:szCs w:val="24"/>
        </w:rPr>
        <w:t>1</w:t>
      </w:r>
      <w:r w:rsidR="00E420E2" w:rsidRPr="00406B9E">
        <w:rPr>
          <w:rFonts w:ascii="Times New Roman" w:hAnsi="Times New Roman" w:cs="Times New Roman"/>
          <w:sz w:val="24"/>
          <w:szCs w:val="24"/>
        </w:rPr>
        <w:t>.6</w:t>
      </w:r>
      <w:r w:rsidR="00AF7418" w:rsidRPr="00406B9E">
        <w:rPr>
          <w:rFonts w:ascii="Times New Roman" w:hAnsi="Times New Roman" w:cs="Times New Roman"/>
          <w:sz w:val="24"/>
          <w:szCs w:val="24"/>
        </w:rPr>
        <w:t xml:space="preserve"> As an employee of the project, </w:t>
      </w:r>
      <w:r w:rsidR="00DE6B1F">
        <w:rPr>
          <w:rFonts w:ascii="Times New Roman" w:hAnsi="Times New Roman" w:cs="Times New Roman"/>
          <w:sz w:val="24"/>
          <w:szCs w:val="24"/>
        </w:rPr>
        <w:t>the project's code</w:t>
      </w:r>
      <w:r w:rsidR="00C7702D" w:rsidRPr="00406B9E">
        <w:rPr>
          <w:rFonts w:ascii="Times New Roman" w:hAnsi="Times New Roman" w:cs="Times New Roman"/>
          <w:sz w:val="24"/>
          <w:szCs w:val="24"/>
        </w:rPr>
        <w:t xml:space="preserve"> of conduct requires you to report genuine concerns of fraud, </w:t>
      </w:r>
      <w:r w:rsidR="00DE6B1F" w:rsidRPr="00406B9E">
        <w:rPr>
          <w:rFonts w:ascii="Times New Roman" w:hAnsi="Times New Roman" w:cs="Times New Roman"/>
          <w:sz w:val="24"/>
          <w:szCs w:val="24"/>
        </w:rPr>
        <w:t>theft,</w:t>
      </w:r>
      <w:r w:rsidR="00C7702D" w:rsidRPr="00406B9E">
        <w:rPr>
          <w:rFonts w:ascii="Times New Roman" w:hAnsi="Times New Roman" w:cs="Times New Roman"/>
          <w:sz w:val="24"/>
          <w:szCs w:val="24"/>
        </w:rPr>
        <w:t xml:space="preserve"> </w:t>
      </w:r>
      <w:r w:rsidR="00DE6B1F">
        <w:rPr>
          <w:rFonts w:ascii="Times New Roman" w:hAnsi="Times New Roman" w:cs="Times New Roman"/>
          <w:sz w:val="24"/>
          <w:szCs w:val="24"/>
        </w:rPr>
        <w:t>unethical behaviour,</w:t>
      </w:r>
      <w:r w:rsidR="00C7702D" w:rsidRPr="00406B9E">
        <w:rPr>
          <w:rFonts w:ascii="Times New Roman" w:hAnsi="Times New Roman" w:cs="Times New Roman"/>
          <w:sz w:val="24"/>
          <w:szCs w:val="24"/>
        </w:rPr>
        <w:t xml:space="preserve"> etc. </w:t>
      </w:r>
    </w:p>
    <w:p w14:paraId="62567AA5" w14:textId="0C361733" w:rsidR="00C7702D" w:rsidRP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This policy provides you with ways of doing that. If you are concerned that a young person is at risk of harm, the guidance in the DfE’s “Keeping Children Safe in Education: Statutory Guidance for Schools and </w:t>
      </w:r>
      <w:r w:rsidR="00AF7418" w:rsidRPr="00406B9E">
        <w:rPr>
          <w:rFonts w:ascii="Times New Roman" w:hAnsi="Times New Roman" w:cs="Times New Roman"/>
          <w:sz w:val="24"/>
          <w:szCs w:val="24"/>
        </w:rPr>
        <w:t>Colleges (May 2018).</w:t>
      </w:r>
      <w:r w:rsidRPr="00406B9E">
        <w:rPr>
          <w:rFonts w:ascii="Times New Roman" w:hAnsi="Times New Roman" w:cs="Times New Roman"/>
          <w:sz w:val="24"/>
          <w:szCs w:val="24"/>
        </w:rPr>
        <w:t xml:space="preserve"> If, however, you are concerned that an individual’s professional practice, the leadership </w:t>
      </w:r>
      <w:r w:rsidR="00DE6B1F">
        <w:rPr>
          <w:rFonts w:ascii="Times New Roman" w:hAnsi="Times New Roman" w:cs="Times New Roman"/>
          <w:sz w:val="24"/>
          <w:szCs w:val="24"/>
        </w:rPr>
        <w:t>and</w:t>
      </w:r>
      <w:r w:rsidRPr="00406B9E">
        <w:rPr>
          <w:rFonts w:ascii="Times New Roman" w:hAnsi="Times New Roman" w:cs="Times New Roman"/>
          <w:sz w:val="24"/>
          <w:szCs w:val="24"/>
        </w:rPr>
        <w:t xml:space="preserve"> management of the school, or the </w:t>
      </w:r>
      <w:r w:rsidRPr="00406B9E">
        <w:rPr>
          <w:rFonts w:ascii="Times New Roman" w:hAnsi="Times New Roman" w:cs="Times New Roman"/>
          <w:sz w:val="24"/>
          <w:szCs w:val="24"/>
        </w:rPr>
        <w:lastRenderedPageBreak/>
        <w:t xml:space="preserve">school’s policies, procedures </w:t>
      </w:r>
      <w:r w:rsidR="00DE6B1F">
        <w:rPr>
          <w:rFonts w:ascii="Times New Roman" w:hAnsi="Times New Roman" w:cs="Times New Roman"/>
          <w:sz w:val="24"/>
          <w:szCs w:val="24"/>
        </w:rPr>
        <w:t>and</w:t>
      </w:r>
      <w:r w:rsidRPr="00406B9E">
        <w:rPr>
          <w:rFonts w:ascii="Times New Roman" w:hAnsi="Times New Roman" w:cs="Times New Roman"/>
          <w:sz w:val="24"/>
          <w:szCs w:val="24"/>
        </w:rPr>
        <w:t xml:space="preserve"> ways of working may be undermining the safety and </w:t>
      </w:r>
      <w:r w:rsidR="00DE6B1F">
        <w:rPr>
          <w:rFonts w:ascii="Times New Roman" w:hAnsi="Times New Roman" w:cs="Times New Roman"/>
          <w:sz w:val="24"/>
          <w:szCs w:val="24"/>
        </w:rPr>
        <w:t>well-being</w:t>
      </w:r>
      <w:r w:rsidRPr="00406B9E">
        <w:rPr>
          <w:rFonts w:ascii="Times New Roman" w:hAnsi="Times New Roman" w:cs="Times New Roman"/>
          <w:sz w:val="24"/>
          <w:szCs w:val="24"/>
        </w:rPr>
        <w:t xml:space="preserve"> of young people or leaving them vulnerable to risk, or you are worried about </w:t>
      </w:r>
      <w:r w:rsidR="00DE6B1F">
        <w:rPr>
          <w:rFonts w:ascii="Times New Roman" w:hAnsi="Times New Roman" w:cs="Times New Roman"/>
          <w:sz w:val="24"/>
          <w:szCs w:val="24"/>
        </w:rPr>
        <w:t>how</w:t>
      </w:r>
      <w:r w:rsidRPr="00406B9E">
        <w:rPr>
          <w:rFonts w:ascii="Times New Roman" w:hAnsi="Times New Roman" w:cs="Times New Roman"/>
          <w:sz w:val="24"/>
          <w:szCs w:val="24"/>
        </w:rPr>
        <w:t xml:space="preserve"> safeguarding allegations have been managed, you should express these concerns through the</w:t>
      </w:r>
      <w:r w:rsidR="00DE6B1F">
        <w:rPr>
          <w:rFonts w:ascii="Times New Roman" w:hAnsi="Times New Roman" w:cs="Times New Roman"/>
          <w:sz w:val="24"/>
          <w:szCs w:val="24"/>
        </w:rPr>
        <w:t xml:space="preserve"> </w:t>
      </w:r>
      <w:r w:rsidRPr="00406B9E">
        <w:rPr>
          <w:rFonts w:ascii="Times New Roman" w:hAnsi="Times New Roman" w:cs="Times New Roman"/>
          <w:color w:val="FF0000"/>
          <w:sz w:val="24"/>
          <w:szCs w:val="24"/>
        </w:rPr>
        <w:t xml:space="preserve">Whistleblowing Policy. </w:t>
      </w:r>
    </w:p>
    <w:p w14:paraId="2AABEF4C" w14:textId="75898F97" w:rsidR="00C7702D"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The procedure will be comm</w:t>
      </w:r>
      <w:r w:rsidR="00AF7418" w:rsidRPr="00406B9E">
        <w:rPr>
          <w:rFonts w:ascii="Times New Roman" w:hAnsi="Times New Roman" w:cs="Times New Roman"/>
          <w:sz w:val="24"/>
          <w:szCs w:val="24"/>
        </w:rPr>
        <w:t xml:space="preserve">unicated to all staff and </w:t>
      </w:r>
      <w:r w:rsidR="00DE6B1F" w:rsidRPr="00406B9E">
        <w:rPr>
          <w:rFonts w:ascii="Times New Roman" w:hAnsi="Times New Roman" w:cs="Times New Roman"/>
          <w:sz w:val="24"/>
          <w:szCs w:val="24"/>
        </w:rPr>
        <w:t>volunteers.</w:t>
      </w:r>
      <w:r w:rsidRPr="00406B9E">
        <w:rPr>
          <w:rFonts w:ascii="Times New Roman" w:hAnsi="Times New Roman" w:cs="Times New Roman"/>
          <w:sz w:val="24"/>
          <w:szCs w:val="24"/>
        </w:rPr>
        <w:t xml:space="preserve"> </w:t>
      </w:r>
    </w:p>
    <w:p w14:paraId="21080AE8" w14:textId="77777777" w:rsidR="00C7702D" w:rsidRPr="00CA745E" w:rsidRDefault="00D52311">
      <w:pPr>
        <w:rPr>
          <w:rFonts w:ascii="Times New Roman" w:hAnsi="Times New Roman" w:cs="Times New Roman"/>
          <w:b/>
          <w:bCs/>
          <w:i/>
          <w:iCs/>
          <w:sz w:val="24"/>
          <w:szCs w:val="24"/>
          <w:u w:val="single"/>
        </w:rPr>
      </w:pPr>
      <w:r w:rsidRPr="00CA745E">
        <w:rPr>
          <w:rFonts w:ascii="Times New Roman" w:hAnsi="Times New Roman" w:cs="Times New Roman"/>
          <w:b/>
          <w:bCs/>
          <w:i/>
          <w:iCs/>
          <w:sz w:val="24"/>
          <w:szCs w:val="24"/>
          <w:u w:val="single"/>
        </w:rPr>
        <w:t>2</w:t>
      </w:r>
      <w:r w:rsidR="00C7702D" w:rsidRPr="00CA745E">
        <w:rPr>
          <w:rFonts w:ascii="Times New Roman" w:hAnsi="Times New Roman" w:cs="Times New Roman"/>
          <w:b/>
          <w:bCs/>
          <w:i/>
          <w:iCs/>
          <w:sz w:val="24"/>
          <w:szCs w:val="24"/>
          <w:u w:val="single"/>
        </w:rPr>
        <w:t xml:space="preserve">. Safeguards </w:t>
      </w:r>
    </w:p>
    <w:p w14:paraId="4C972705" w14:textId="44927A97"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2</w:t>
      </w:r>
      <w:r w:rsidR="00C7702D" w:rsidRPr="00406B9E">
        <w:rPr>
          <w:rFonts w:ascii="Times New Roman" w:hAnsi="Times New Roman" w:cs="Times New Roman"/>
          <w:sz w:val="24"/>
          <w:szCs w:val="24"/>
        </w:rPr>
        <w:t>.1 Harassment or Victimisa</w:t>
      </w:r>
      <w:r w:rsidR="00AF7418" w:rsidRPr="00406B9E">
        <w:rPr>
          <w:rFonts w:ascii="Times New Roman" w:hAnsi="Times New Roman" w:cs="Times New Roman"/>
          <w:sz w:val="24"/>
          <w:szCs w:val="24"/>
        </w:rPr>
        <w:t>tion</w:t>
      </w:r>
      <w:r w:rsidR="00DE6B1F">
        <w:rPr>
          <w:rFonts w:ascii="Times New Roman" w:hAnsi="Times New Roman" w:cs="Times New Roman"/>
          <w:sz w:val="24"/>
          <w:szCs w:val="24"/>
        </w:rPr>
        <w:t xml:space="preserve"> - </w:t>
      </w:r>
      <w:r w:rsidR="00DE6B1F" w:rsidRPr="00406B9E">
        <w:rPr>
          <w:rFonts w:ascii="Times New Roman" w:hAnsi="Times New Roman" w:cs="Times New Roman"/>
          <w:sz w:val="24"/>
          <w:szCs w:val="24"/>
        </w:rPr>
        <w:t>P.A.</w:t>
      </w:r>
      <w:proofErr w:type="gramStart"/>
      <w:r w:rsidR="00DE6B1F" w:rsidRPr="00406B9E">
        <w:rPr>
          <w:rFonts w:ascii="Times New Roman" w:hAnsi="Times New Roman" w:cs="Times New Roman"/>
          <w:sz w:val="24"/>
          <w:szCs w:val="24"/>
        </w:rPr>
        <w:t>S.TWays</w:t>
      </w:r>
      <w:proofErr w:type="gramEnd"/>
      <w:r w:rsidR="00AF7418" w:rsidRPr="00406B9E">
        <w:rPr>
          <w:rFonts w:ascii="Times New Roman" w:hAnsi="Times New Roman" w:cs="Times New Roman"/>
          <w:sz w:val="24"/>
          <w:szCs w:val="24"/>
        </w:rPr>
        <w:t xml:space="preserve"> Board</w:t>
      </w:r>
      <w:r w:rsidR="00C7702D" w:rsidRPr="00406B9E">
        <w:rPr>
          <w:rFonts w:ascii="Times New Roman" w:hAnsi="Times New Roman" w:cs="Times New Roman"/>
          <w:sz w:val="24"/>
          <w:szCs w:val="24"/>
        </w:rPr>
        <w:t xml:space="preserve"> recognise that the decision to report a concern can be </w:t>
      </w:r>
      <w:r w:rsidR="00DE6B1F">
        <w:rPr>
          <w:rFonts w:ascii="Times New Roman" w:hAnsi="Times New Roman" w:cs="Times New Roman"/>
          <w:sz w:val="24"/>
          <w:szCs w:val="24"/>
        </w:rPr>
        <w:t>difficult</w:t>
      </w:r>
      <w:r w:rsidR="00C7702D" w:rsidRPr="00406B9E">
        <w:rPr>
          <w:rFonts w:ascii="Times New Roman" w:hAnsi="Times New Roman" w:cs="Times New Roman"/>
          <w:sz w:val="24"/>
          <w:szCs w:val="24"/>
        </w:rPr>
        <w:t>, not least because of the fear of repri</w:t>
      </w:r>
      <w:r w:rsidR="00AF7418" w:rsidRPr="00406B9E">
        <w:rPr>
          <w:rFonts w:ascii="Times New Roman" w:hAnsi="Times New Roman" w:cs="Times New Roman"/>
          <w:sz w:val="24"/>
          <w:szCs w:val="24"/>
        </w:rPr>
        <w:t>sal. The Board</w:t>
      </w:r>
      <w:r w:rsidR="00C7702D" w:rsidRPr="00406B9E">
        <w:rPr>
          <w:rFonts w:ascii="Times New Roman" w:hAnsi="Times New Roman" w:cs="Times New Roman"/>
          <w:sz w:val="24"/>
          <w:szCs w:val="24"/>
        </w:rPr>
        <w:t xml:space="preserve"> will not tolerate harassment or victimisation and will take action to protect you when you raise a concern in good faith. </w:t>
      </w:r>
    </w:p>
    <w:p w14:paraId="5DC0C242" w14:textId="6442CBA1"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2</w:t>
      </w:r>
      <w:r w:rsidR="00C7702D" w:rsidRPr="00406B9E">
        <w:rPr>
          <w:rFonts w:ascii="Times New Roman" w:hAnsi="Times New Roman" w:cs="Times New Roman"/>
          <w:sz w:val="24"/>
          <w:szCs w:val="24"/>
        </w:rPr>
        <w:t>.2 Confidentia</w:t>
      </w:r>
      <w:r w:rsidR="00AF7418" w:rsidRPr="00406B9E">
        <w:rPr>
          <w:rFonts w:ascii="Times New Roman" w:hAnsi="Times New Roman" w:cs="Times New Roman"/>
          <w:sz w:val="24"/>
          <w:szCs w:val="24"/>
        </w:rPr>
        <w:t>lity</w:t>
      </w:r>
      <w:r w:rsidR="00DE6B1F">
        <w:rPr>
          <w:rFonts w:ascii="Times New Roman" w:hAnsi="Times New Roman" w:cs="Times New Roman"/>
          <w:sz w:val="24"/>
          <w:szCs w:val="24"/>
        </w:rPr>
        <w:t xml:space="preserve"> – The </w:t>
      </w:r>
      <w:r w:rsidR="00DE6B1F" w:rsidRPr="00406B9E">
        <w:rPr>
          <w:rFonts w:ascii="Times New Roman" w:hAnsi="Times New Roman" w:cs="Times New Roman"/>
          <w:sz w:val="24"/>
          <w:szCs w:val="24"/>
        </w:rPr>
        <w:t>Board</w:t>
      </w:r>
      <w:r w:rsidR="00C7702D" w:rsidRPr="00406B9E">
        <w:rPr>
          <w:rFonts w:ascii="Times New Roman" w:hAnsi="Times New Roman" w:cs="Times New Roman"/>
          <w:sz w:val="24"/>
          <w:szCs w:val="24"/>
        </w:rPr>
        <w:t xml:space="preserve"> will do their best to protect your identity when you raise a concern. However, it must be appreciated that, in the interests of natural justice, any investigation process is likely to reveal the source of the information</w:t>
      </w:r>
      <w:r w:rsidR="00DE6B1F">
        <w:rPr>
          <w:rFonts w:ascii="Times New Roman" w:hAnsi="Times New Roman" w:cs="Times New Roman"/>
          <w:sz w:val="24"/>
          <w:szCs w:val="24"/>
        </w:rPr>
        <w:t>,</w:t>
      </w:r>
      <w:r w:rsidR="00C7702D" w:rsidRPr="00406B9E">
        <w:rPr>
          <w:rFonts w:ascii="Times New Roman" w:hAnsi="Times New Roman" w:cs="Times New Roman"/>
          <w:sz w:val="24"/>
          <w:szCs w:val="24"/>
        </w:rPr>
        <w:t xml:space="preserve"> and a statement by you is </w:t>
      </w:r>
      <w:r w:rsidR="00DE6B1F">
        <w:rPr>
          <w:rFonts w:ascii="Times New Roman" w:hAnsi="Times New Roman" w:cs="Times New Roman"/>
          <w:sz w:val="24"/>
          <w:szCs w:val="24"/>
        </w:rPr>
        <w:t>expected</w:t>
      </w:r>
      <w:r w:rsidR="00C7702D" w:rsidRPr="00406B9E">
        <w:rPr>
          <w:rFonts w:ascii="Times New Roman" w:hAnsi="Times New Roman" w:cs="Times New Roman"/>
          <w:sz w:val="24"/>
          <w:szCs w:val="24"/>
        </w:rPr>
        <w:t xml:space="preserve"> to be required as part of the evidence. </w:t>
      </w:r>
    </w:p>
    <w:p w14:paraId="31D6600D" w14:textId="290702BF" w:rsidR="00DE6B1F" w:rsidRDefault="00D52311">
      <w:pPr>
        <w:rPr>
          <w:rFonts w:ascii="Times New Roman" w:hAnsi="Times New Roman" w:cs="Times New Roman"/>
          <w:sz w:val="24"/>
          <w:szCs w:val="24"/>
        </w:rPr>
      </w:pPr>
      <w:r w:rsidRPr="00406B9E">
        <w:rPr>
          <w:rFonts w:ascii="Times New Roman" w:hAnsi="Times New Roman" w:cs="Times New Roman"/>
          <w:sz w:val="24"/>
          <w:szCs w:val="24"/>
        </w:rPr>
        <w:t>2</w:t>
      </w:r>
      <w:r w:rsidR="00C7702D" w:rsidRPr="00406B9E">
        <w:rPr>
          <w:rFonts w:ascii="Times New Roman" w:hAnsi="Times New Roman" w:cs="Times New Roman"/>
          <w:sz w:val="24"/>
          <w:szCs w:val="24"/>
        </w:rPr>
        <w:t xml:space="preserve">.3 Support </w:t>
      </w:r>
      <w:r w:rsidR="00DE6B1F">
        <w:rPr>
          <w:rFonts w:ascii="Times New Roman" w:hAnsi="Times New Roman" w:cs="Times New Roman"/>
          <w:sz w:val="24"/>
          <w:szCs w:val="24"/>
        </w:rPr>
        <w:t xml:space="preserve">- </w:t>
      </w:r>
      <w:r w:rsidR="00C7702D" w:rsidRPr="00406B9E">
        <w:rPr>
          <w:rFonts w:ascii="Times New Roman" w:hAnsi="Times New Roman" w:cs="Times New Roman"/>
          <w:sz w:val="24"/>
          <w:szCs w:val="24"/>
        </w:rPr>
        <w:t xml:space="preserve">In any meetings </w:t>
      </w:r>
      <w:r w:rsidR="00DE6B1F">
        <w:rPr>
          <w:rFonts w:ascii="Times New Roman" w:hAnsi="Times New Roman" w:cs="Times New Roman"/>
          <w:sz w:val="24"/>
          <w:szCs w:val="24"/>
        </w:rPr>
        <w:t>connected</w:t>
      </w:r>
      <w:r w:rsidR="00C7702D" w:rsidRPr="00406B9E">
        <w:rPr>
          <w:rFonts w:ascii="Times New Roman" w:hAnsi="Times New Roman" w:cs="Times New Roman"/>
          <w:sz w:val="24"/>
          <w:szCs w:val="24"/>
        </w:rPr>
        <w:t xml:space="preserve"> to your whistleblowing concern, you have the right to be accompanied by your t</w:t>
      </w:r>
      <w:r w:rsidR="00AF7418" w:rsidRPr="00406B9E">
        <w:rPr>
          <w:rFonts w:ascii="Times New Roman" w:hAnsi="Times New Roman" w:cs="Times New Roman"/>
          <w:sz w:val="24"/>
          <w:szCs w:val="24"/>
        </w:rPr>
        <w:t xml:space="preserve">rade union representative or </w:t>
      </w:r>
      <w:r w:rsidR="00DE6B1F" w:rsidRPr="00406B9E">
        <w:rPr>
          <w:rFonts w:ascii="Times New Roman" w:hAnsi="Times New Roman" w:cs="Times New Roman"/>
          <w:sz w:val="24"/>
          <w:szCs w:val="24"/>
        </w:rPr>
        <w:t>a work</w:t>
      </w:r>
      <w:r w:rsidR="00C7702D" w:rsidRPr="00406B9E">
        <w:rPr>
          <w:rFonts w:ascii="Times New Roman" w:hAnsi="Times New Roman" w:cs="Times New Roman"/>
          <w:sz w:val="24"/>
          <w:szCs w:val="24"/>
        </w:rPr>
        <w:t xml:space="preserve"> colleague (providing they are not involved in the issue and would not be called as a witness). These meetings might include: </w:t>
      </w:r>
    </w:p>
    <w:p w14:paraId="246F8ADA" w14:textId="3E3FC94D"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A meeting with your </w:t>
      </w:r>
      <w:r w:rsidR="00DE6B1F">
        <w:rPr>
          <w:rFonts w:ascii="Times New Roman" w:hAnsi="Times New Roman" w:cs="Times New Roman"/>
          <w:sz w:val="24"/>
          <w:szCs w:val="24"/>
        </w:rPr>
        <w:t>line manager</w:t>
      </w:r>
      <w:r w:rsidRPr="00406B9E">
        <w:rPr>
          <w:rFonts w:ascii="Times New Roman" w:hAnsi="Times New Roman" w:cs="Times New Roman"/>
          <w:sz w:val="24"/>
          <w:szCs w:val="24"/>
        </w:rPr>
        <w:t xml:space="preserve"> or other appropriate person to raise your </w:t>
      </w:r>
      <w:r w:rsidR="00DE6B1F">
        <w:rPr>
          <w:rFonts w:ascii="Times New Roman" w:hAnsi="Times New Roman" w:cs="Times New Roman"/>
          <w:sz w:val="24"/>
          <w:szCs w:val="24"/>
        </w:rPr>
        <w:t>concerns</w:t>
      </w:r>
      <w:r w:rsidRPr="00406B9E">
        <w:rPr>
          <w:rFonts w:ascii="Times New Roman" w:hAnsi="Times New Roman" w:cs="Times New Roman"/>
          <w:sz w:val="24"/>
          <w:szCs w:val="24"/>
        </w:rPr>
        <w:t xml:space="preserve">. </w:t>
      </w:r>
    </w:p>
    <w:p w14:paraId="26691A57"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A meeting with an investigation officer in connection with the concern. </w:t>
      </w:r>
    </w:p>
    <w:p w14:paraId="46E936D7" w14:textId="7E683428" w:rsidR="00C7702D"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Taking part as a witness in any action taken </w:t>
      </w:r>
      <w:r w:rsidR="00DE6B1F">
        <w:rPr>
          <w:rFonts w:ascii="Times New Roman" w:hAnsi="Times New Roman" w:cs="Times New Roman"/>
          <w:sz w:val="24"/>
          <w:szCs w:val="24"/>
        </w:rPr>
        <w:t>due to</w:t>
      </w:r>
      <w:r w:rsidRPr="00406B9E">
        <w:rPr>
          <w:rFonts w:ascii="Times New Roman" w:hAnsi="Times New Roman" w:cs="Times New Roman"/>
          <w:sz w:val="24"/>
          <w:szCs w:val="24"/>
        </w:rPr>
        <w:t xml:space="preserve"> raising the concern. </w:t>
      </w:r>
    </w:p>
    <w:p w14:paraId="7BE9C047" w14:textId="2F9DBC7F"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2</w:t>
      </w:r>
      <w:r w:rsidR="00C7702D" w:rsidRPr="00406B9E">
        <w:rPr>
          <w:rFonts w:ascii="Times New Roman" w:hAnsi="Times New Roman" w:cs="Times New Roman"/>
          <w:sz w:val="24"/>
          <w:szCs w:val="24"/>
        </w:rPr>
        <w:t xml:space="preserve">.4 Anonymous Allegations </w:t>
      </w:r>
      <w:r w:rsidR="00DE6B1F">
        <w:rPr>
          <w:rFonts w:ascii="Times New Roman" w:hAnsi="Times New Roman" w:cs="Times New Roman"/>
          <w:sz w:val="24"/>
          <w:szCs w:val="24"/>
        </w:rPr>
        <w:t xml:space="preserve">- </w:t>
      </w:r>
      <w:r w:rsidR="00C7702D" w:rsidRPr="00406B9E">
        <w:rPr>
          <w:rFonts w:ascii="Times New Roman" w:hAnsi="Times New Roman" w:cs="Times New Roman"/>
          <w:sz w:val="24"/>
          <w:szCs w:val="24"/>
        </w:rPr>
        <w:t xml:space="preserve">You are strongly encouraged to put your name </w:t>
      </w:r>
      <w:r w:rsidR="00DE6B1F">
        <w:rPr>
          <w:rFonts w:ascii="Times New Roman" w:hAnsi="Times New Roman" w:cs="Times New Roman"/>
          <w:sz w:val="24"/>
          <w:szCs w:val="24"/>
        </w:rPr>
        <w:t>on</w:t>
      </w:r>
      <w:r w:rsidR="00C7702D" w:rsidRPr="00406B9E">
        <w:rPr>
          <w:rFonts w:ascii="Times New Roman" w:hAnsi="Times New Roman" w:cs="Times New Roman"/>
          <w:sz w:val="24"/>
          <w:szCs w:val="24"/>
        </w:rPr>
        <w:t xml:space="preserve"> any allegation. Concerns expressed anonymously are much less powerful, but they may be considered at the discretion</w:t>
      </w:r>
      <w:r w:rsidR="00AF7418" w:rsidRPr="00406B9E">
        <w:rPr>
          <w:rFonts w:ascii="Times New Roman" w:hAnsi="Times New Roman" w:cs="Times New Roman"/>
          <w:sz w:val="24"/>
          <w:szCs w:val="24"/>
        </w:rPr>
        <w:t xml:space="preserve"> of the </w:t>
      </w:r>
      <w:r w:rsidR="00DE6B1F" w:rsidRPr="00406B9E">
        <w:rPr>
          <w:rFonts w:ascii="Times New Roman" w:hAnsi="Times New Roman" w:cs="Times New Roman"/>
          <w:sz w:val="24"/>
          <w:szCs w:val="24"/>
        </w:rPr>
        <w:t>Board.</w:t>
      </w:r>
      <w:r w:rsidR="00C7702D" w:rsidRPr="00406B9E">
        <w:rPr>
          <w:rFonts w:ascii="Times New Roman" w:hAnsi="Times New Roman" w:cs="Times New Roman"/>
          <w:sz w:val="24"/>
          <w:szCs w:val="24"/>
        </w:rPr>
        <w:t xml:space="preserve"> </w:t>
      </w:r>
    </w:p>
    <w:p w14:paraId="0EAFE009" w14:textId="4DBB2D9F" w:rsidR="00DE6B1F" w:rsidRDefault="00D52311">
      <w:pPr>
        <w:rPr>
          <w:rFonts w:ascii="Times New Roman" w:hAnsi="Times New Roman" w:cs="Times New Roman"/>
          <w:sz w:val="24"/>
          <w:szCs w:val="24"/>
        </w:rPr>
      </w:pPr>
      <w:r w:rsidRPr="00406B9E">
        <w:rPr>
          <w:rFonts w:ascii="Times New Roman" w:hAnsi="Times New Roman" w:cs="Times New Roman"/>
          <w:sz w:val="24"/>
          <w:szCs w:val="24"/>
        </w:rPr>
        <w:t>2</w:t>
      </w:r>
      <w:r w:rsidR="00C7702D" w:rsidRPr="00406B9E">
        <w:rPr>
          <w:rFonts w:ascii="Times New Roman" w:hAnsi="Times New Roman" w:cs="Times New Roman"/>
          <w:sz w:val="24"/>
          <w:szCs w:val="24"/>
        </w:rPr>
        <w:t xml:space="preserve">.5 Discretion In exercising discretion, the following factors will be </w:t>
      </w:r>
      <w:r w:rsidR="00604345" w:rsidRPr="00406B9E">
        <w:rPr>
          <w:rFonts w:ascii="Times New Roman" w:hAnsi="Times New Roman" w:cs="Times New Roman"/>
          <w:sz w:val="24"/>
          <w:szCs w:val="24"/>
        </w:rPr>
        <w:t>considered</w:t>
      </w:r>
      <w:r w:rsidR="00C7702D" w:rsidRPr="00406B9E">
        <w:rPr>
          <w:rFonts w:ascii="Times New Roman" w:hAnsi="Times New Roman" w:cs="Times New Roman"/>
          <w:sz w:val="24"/>
          <w:szCs w:val="24"/>
        </w:rPr>
        <w:t xml:space="preserve"> when considering how to deal with any allegations: </w:t>
      </w:r>
    </w:p>
    <w:p w14:paraId="074318E3"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The seriousness of the issues raised </w:t>
      </w:r>
    </w:p>
    <w:p w14:paraId="100C72F7"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The credibility of the allegation; and </w:t>
      </w:r>
    </w:p>
    <w:p w14:paraId="51824C64" w14:textId="341E78C8" w:rsidR="00C7702D"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The likelihood of confirming the allegation from attributable sources. </w:t>
      </w:r>
    </w:p>
    <w:p w14:paraId="0EB9880D" w14:textId="2063CCF6"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2</w:t>
      </w:r>
      <w:r w:rsidR="00C7702D" w:rsidRPr="00406B9E">
        <w:rPr>
          <w:rFonts w:ascii="Times New Roman" w:hAnsi="Times New Roman" w:cs="Times New Roman"/>
          <w:sz w:val="24"/>
          <w:szCs w:val="24"/>
        </w:rPr>
        <w:t>.6 Malicious or Vexatious Allegations</w:t>
      </w:r>
      <w:r w:rsidR="00DE6B1F">
        <w:rPr>
          <w:rFonts w:ascii="Times New Roman" w:hAnsi="Times New Roman" w:cs="Times New Roman"/>
          <w:sz w:val="24"/>
          <w:szCs w:val="24"/>
        </w:rPr>
        <w:t xml:space="preserve"> -</w:t>
      </w:r>
      <w:r w:rsidR="00C7702D" w:rsidRPr="00406B9E">
        <w:rPr>
          <w:rFonts w:ascii="Times New Roman" w:hAnsi="Times New Roman" w:cs="Times New Roman"/>
          <w:sz w:val="24"/>
          <w:szCs w:val="24"/>
        </w:rPr>
        <w:t xml:space="preserve"> If you make an allegation in good faith, but </w:t>
      </w:r>
      <w:r w:rsidR="00DE6B1F">
        <w:rPr>
          <w:rFonts w:ascii="Times New Roman" w:hAnsi="Times New Roman" w:cs="Times New Roman"/>
          <w:sz w:val="24"/>
          <w:szCs w:val="24"/>
        </w:rPr>
        <w:t>the investigation does not confirm it</w:t>
      </w:r>
      <w:r w:rsidR="00C7702D" w:rsidRPr="00406B9E">
        <w:rPr>
          <w:rFonts w:ascii="Times New Roman" w:hAnsi="Times New Roman" w:cs="Times New Roman"/>
          <w:sz w:val="24"/>
          <w:szCs w:val="24"/>
        </w:rPr>
        <w:t xml:space="preserve">, no action will be taken against you. If you make malicious or vexatious allegations, disciplinary action may be </w:t>
      </w:r>
      <w:r w:rsidR="00DE6B1F">
        <w:rPr>
          <w:rFonts w:ascii="Times New Roman" w:hAnsi="Times New Roman" w:cs="Times New Roman"/>
          <w:sz w:val="24"/>
          <w:szCs w:val="24"/>
        </w:rPr>
        <w:t>brought</w:t>
      </w:r>
      <w:r w:rsidR="00C7702D" w:rsidRPr="00406B9E">
        <w:rPr>
          <w:rFonts w:ascii="Times New Roman" w:hAnsi="Times New Roman" w:cs="Times New Roman"/>
          <w:sz w:val="24"/>
          <w:szCs w:val="24"/>
        </w:rPr>
        <w:t xml:space="preserve"> against you </w:t>
      </w:r>
      <w:r w:rsidR="00DE6B1F">
        <w:rPr>
          <w:rFonts w:ascii="Times New Roman" w:hAnsi="Times New Roman" w:cs="Times New Roman"/>
          <w:sz w:val="24"/>
          <w:szCs w:val="24"/>
        </w:rPr>
        <w:t>following</w:t>
      </w:r>
      <w:r w:rsidR="00AF7418" w:rsidRPr="00406B9E">
        <w:rPr>
          <w:rFonts w:ascii="Times New Roman" w:hAnsi="Times New Roman" w:cs="Times New Roman"/>
          <w:sz w:val="24"/>
          <w:szCs w:val="24"/>
        </w:rPr>
        <w:t xml:space="preserve"> the </w:t>
      </w:r>
      <w:r w:rsidR="00DE6B1F">
        <w:rPr>
          <w:rFonts w:ascii="Times New Roman" w:hAnsi="Times New Roman" w:cs="Times New Roman"/>
          <w:sz w:val="24"/>
          <w:szCs w:val="24"/>
        </w:rPr>
        <w:t>project's</w:t>
      </w:r>
      <w:r w:rsidR="00AF7418" w:rsidRPr="00406B9E">
        <w:rPr>
          <w:rFonts w:ascii="Times New Roman" w:hAnsi="Times New Roman" w:cs="Times New Roman"/>
          <w:sz w:val="24"/>
          <w:szCs w:val="24"/>
        </w:rPr>
        <w:t xml:space="preserve"> </w:t>
      </w:r>
      <w:r w:rsidR="00C7702D" w:rsidRPr="00406B9E">
        <w:rPr>
          <w:rFonts w:ascii="Times New Roman" w:hAnsi="Times New Roman" w:cs="Times New Roman"/>
          <w:sz w:val="24"/>
          <w:szCs w:val="24"/>
        </w:rPr>
        <w:t xml:space="preserve">Disciplinary Procedure. </w:t>
      </w:r>
    </w:p>
    <w:p w14:paraId="27E2884C" w14:textId="7773166D" w:rsidR="00DE6B1F" w:rsidRDefault="00D52311">
      <w:pPr>
        <w:rPr>
          <w:rFonts w:ascii="Times New Roman" w:hAnsi="Times New Roman" w:cs="Times New Roman"/>
          <w:sz w:val="24"/>
          <w:szCs w:val="24"/>
        </w:rPr>
      </w:pPr>
      <w:r w:rsidRPr="00406B9E">
        <w:rPr>
          <w:rFonts w:ascii="Times New Roman" w:hAnsi="Times New Roman" w:cs="Times New Roman"/>
          <w:sz w:val="24"/>
          <w:szCs w:val="24"/>
        </w:rPr>
        <w:lastRenderedPageBreak/>
        <w:t>2</w:t>
      </w:r>
      <w:r w:rsidR="00C7702D" w:rsidRPr="00406B9E">
        <w:rPr>
          <w:rFonts w:ascii="Times New Roman" w:hAnsi="Times New Roman" w:cs="Times New Roman"/>
          <w:sz w:val="24"/>
          <w:szCs w:val="24"/>
        </w:rPr>
        <w:t>.7 Independent Advice</w:t>
      </w:r>
      <w:r w:rsidR="00DE6B1F">
        <w:rPr>
          <w:rFonts w:ascii="Times New Roman" w:hAnsi="Times New Roman" w:cs="Times New Roman"/>
          <w:sz w:val="24"/>
          <w:szCs w:val="24"/>
        </w:rPr>
        <w:t xml:space="preserve"> - </w:t>
      </w:r>
      <w:r w:rsidR="00DE6B1F" w:rsidRPr="00406B9E">
        <w:rPr>
          <w:rFonts w:ascii="Times New Roman" w:hAnsi="Times New Roman" w:cs="Times New Roman"/>
          <w:sz w:val="24"/>
          <w:szCs w:val="24"/>
        </w:rPr>
        <w:t>If</w:t>
      </w:r>
      <w:r w:rsidR="00C7702D" w:rsidRPr="00406B9E">
        <w:rPr>
          <w:rFonts w:ascii="Times New Roman" w:hAnsi="Times New Roman" w:cs="Times New Roman"/>
          <w:sz w:val="24"/>
          <w:szCs w:val="24"/>
        </w:rPr>
        <w:t xml:space="preserve"> you are unsure whether to use this policy or if you want independent advice at any stage, you should contact:</w:t>
      </w:r>
    </w:p>
    <w:p w14:paraId="41D1D565"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Your trade union</w:t>
      </w:r>
    </w:p>
    <w:p w14:paraId="00D03AC8" w14:textId="3402440C"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The independent charity Public Concern at Work</w:t>
      </w:r>
      <w:r w:rsidR="00DE6B1F">
        <w:rPr>
          <w:rFonts w:ascii="Times New Roman" w:hAnsi="Times New Roman" w:cs="Times New Roman"/>
          <w:sz w:val="24"/>
          <w:szCs w:val="24"/>
        </w:rPr>
        <w:t>, whose lawyers are available, gives you free,</w:t>
      </w:r>
      <w:r w:rsidRPr="00406B9E">
        <w:rPr>
          <w:rFonts w:ascii="Times New Roman" w:hAnsi="Times New Roman" w:cs="Times New Roman"/>
          <w:sz w:val="24"/>
          <w:szCs w:val="24"/>
        </w:rPr>
        <w:t xml:space="preserve"> confidential advice at any point. </w:t>
      </w:r>
    </w:p>
    <w:p w14:paraId="7EA50787" w14:textId="761D9E7B" w:rsidR="00C7702D"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Their helpline is 020 7404 6609</w:t>
      </w:r>
      <w:r w:rsidR="00DE6B1F">
        <w:rPr>
          <w:rFonts w:ascii="Times New Roman" w:hAnsi="Times New Roman" w:cs="Times New Roman"/>
          <w:sz w:val="24"/>
          <w:szCs w:val="24"/>
        </w:rPr>
        <w:t>—or</w:t>
      </w:r>
      <w:r w:rsidRPr="00406B9E">
        <w:rPr>
          <w:rFonts w:ascii="Times New Roman" w:hAnsi="Times New Roman" w:cs="Times New Roman"/>
          <w:sz w:val="24"/>
          <w:szCs w:val="24"/>
        </w:rPr>
        <w:t xml:space="preserve"> email helpline@pcaw.co.uk. For further information, go to the Public Concern </w:t>
      </w:r>
      <w:r w:rsidR="00DE6B1F" w:rsidRPr="00406B9E">
        <w:rPr>
          <w:rFonts w:ascii="Times New Roman" w:hAnsi="Times New Roman" w:cs="Times New Roman"/>
          <w:sz w:val="24"/>
          <w:szCs w:val="24"/>
        </w:rPr>
        <w:t>at</w:t>
      </w:r>
      <w:r w:rsidRPr="00406B9E">
        <w:rPr>
          <w:rFonts w:ascii="Times New Roman" w:hAnsi="Times New Roman" w:cs="Times New Roman"/>
          <w:sz w:val="24"/>
          <w:szCs w:val="24"/>
        </w:rPr>
        <w:t xml:space="preserve"> Work website</w:t>
      </w:r>
      <w:r w:rsidR="00DE6B1F">
        <w:rPr>
          <w:rFonts w:ascii="Times New Roman" w:hAnsi="Times New Roman" w:cs="Times New Roman"/>
          <w:sz w:val="24"/>
          <w:szCs w:val="24"/>
        </w:rPr>
        <w:t>, which includes whistleblowing legislation guidance</w:t>
      </w:r>
      <w:r w:rsidRPr="00406B9E">
        <w:rPr>
          <w:rFonts w:ascii="Times New Roman" w:hAnsi="Times New Roman" w:cs="Times New Roman"/>
          <w:sz w:val="24"/>
          <w:szCs w:val="24"/>
        </w:rPr>
        <w:t xml:space="preserve">. </w:t>
      </w:r>
    </w:p>
    <w:p w14:paraId="74474610"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w:t>
      </w:r>
    </w:p>
    <w:p w14:paraId="1C1EB7B6" w14:textId="6D57D49D" w:rsidR="00C7702D" w:rsidRPr="00CA745E" w:rsidRDefault="00D52311">
      <w:pPr>
        <w:rPr>
          <w:rFonts w:ascii="Times New Roman" w:hAnsi="Times New Roman" w:cs="Times New Roman"/>
          <w:b/>
          <w:bCs/>
          <w:i/>
          <w:iCs/>
          <w:sz w:val="24"/>
          <w:szCs w:val="24"/>
          <w:u w:val="single"/>
        </w:rPr>
      </w:pPr>
      <w:r w:rsidRPr="00CA745E">
        <w:rPr>
          <w:rFonts w:ascii="Times New Roman" w:hAnsi="Times New Roman" w:cs="Times New Roman"/>
          <w:b/>
          <w:bCs/>
          <w:i/>
          <w:iCs/>
          <w:sz w:val="24"/>
          <w:szCs w:val="24"/>
          <w:u w:val="single"/>
        </w:rPr>
        <w:t>3</w:t>
      </w:r>
      <w:r w:rsidR="00C7702D" w:rsidRPr="00CA745E">
        <w:rPr>
          <w:rFonts w:ascii="Times New Roman" w:hAnsi="Times New Roman" w:cs="Times New Roman"/>
          <w:b/>
          <w:bCs/>
          <w:i/>
          <w:iCs/>
          <w:sz w:val="24"/>
          <w:szCs w:val="24"/>
          <w:u w:val="single"/>
        </w:rPr>
        <w:t xml:space="preserve">. How to Raise a Concern </w:t>
      </w:r>
    </w:p>
    <w:p w14:paraId="617A89B9" w14:textId="4191D6D4"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3</w:t>
      </w:r>
      <w:r w:rsidR="00C7702D" w:rsidRPr="00406B9E">
        <w:rPr>
          <w:rFonts w:ascii="Times New Roman" w:hAnsi="Times New Roman" w:cs="Times New Roman"/>
          <w:sz w:val="24"/>
          <w:szCs w:val="24"/>
        </w:rPr>
        <w:t xml:space="preserve">.1 As a first step, you should </w:t>
      </w:r>
      <w:r w:rsidR="00DE6B1F">
        <w:rPr>
          <w:rFonts w:ascii="Times New Roman" w:hAnsi="Times New Roman" w:cs="Times New Roman"/>
          <w:sz w:val="24"/>
          <w:szCs w:val="24"/>
        </w:rPr>
        <w:t>usually</w:t>
      </w:r>
      <w:r w:rsidR="00C7702D" w:rsidRPr="00406B9E">
        <w:rPr>
          <w:rFonts w:ascii="Times New Roman" w:hAnsi="Times New Roman" w:cs="Times New Roman"/>
          <w:sz w:val="24"/>
          <w:szCs w:val="24"/>
        </w:rPr>
        <w:t xml:space="preserve"> raise concerns with </w:t>
      </w:r>
      <w:r w:rsidR="00AF7418" w:rsidRPr="00406B9E">
        <w:rPr>
          <w:rFonts w:ascii="Times New Roman" w:hAnsi="Times New Roman" w:cs="Times New Roman"/>
          <w:sz w:val="24"/>
          <w:szCs w:val="24"/>
        </w:rPr>
        <w:t>the Manager</w:t>
      </w:r>
      <w:r w:rsidR="00C7702D" w:rsidRPr="00406B9E">
        <w:rPr>
          <w:rFonts w:ascii="Times New Roman" w:hAnsi="Times New Roman" w:cs="Times New Roman"/>
          <w:sz w:val="24"/>
          <w:szCs w:val="24"/>
        </w:rPr>
        <w:t xml:space="preserve">. This depends, however, on the seriousness and sensitivity of the issues involved and who you think may be </w:t>
      </w:r>
      <w:r w:rsidR="00DE6B1F">
        <w:rPr>
          <w:rFonts w:ascii="Times New Roman" w:hAnsi="Times New Roman" w:cs="Times New Roman"/>
          <w:sz w:val="24"/>
          <w:szCs w:val="24"/>
        </w:rPr>
        <w:t>interested</w:t>
      </w:r>
      <w:r w:rsidR="00C7702D" w:rsidRPr="00406B9E">
        <w:rPr>
          <w:rFonts w:ascii="Times New Roman" w:hAnsi="Times New Roman" w:cs="Times New Roman"/>
          <w:sz w:val="24"/>
          <w:szCs w:val="24"/>
        </w:rPr>
        <w:t xml:space="preserve"> in the malpractice. For exampl</w:t>
      </w:r>
      <w:r w:rsidR="001F0F7B" w:rsidRPr="00406B9E">
        <w:rPr>
          <w:rFonts w:ascii="Times New Roman" w:hAnsi="Times New Roman" w:cs="Times New Roman"/>
          <w:sz w:val="24"/>
          <w:szCs w:val="24"/>
        </w:rPr>
        <w:t xml:space="preserve">e, if you believe </w:t>
      </w:r>
      <w:r w:rsidR="00DE6B1F">
        <w:rPr>
          <w:rFonts w:ascii="Times New Roman" w:hAnsi="Times New Roman" w:cs="Times New Roman"/>
          <w:sz w:val="24"/>
          <w:szCs w:val="24"/>
        </w:rPr>
        <w:t xml:space="preserve">the manager is </w:t>
      </w:r>
      <w:r w:rsidR="00604345">
        <w:rPr>
          <w:rFonts w:ascii="Times New Roman" w:hAnsi="Times New Roman" w:cs="Times New Roman"/>
          <w:sz w:val="24"/>
          <w:szCs w:val="24"/>
        </w:rPr>
        <w:t>concerned</w:t>
      </w:r>
      <w:r w:rsidR="00DE6B1F">
        <w:rPr>
          <w:rFonts w:ascii="Times New Roman" w:hAnsi="Times New Roman" w:cs="Times New Roman"/>
          <w:sz w:val="24"/>
          <w:szCs w:val="24"/>
        </w:rPr>
        <w:t xml:space="preserve">, you should approach the </w:t>
      </w:r>
      <w:r w:rsidR="001F0F7B" w:rsidRPr="00406B9E">
        <w:rPr>
          <w:rFonts w:ascii="Times New Roman" w:hAnsi="Times New Roman" w:cs="Times New Roman"/>
          <w:sz w:val="24"/>
          <w:szCs w:val="24"/>
        </w:rPr>
        <w:t>Board.</w:t>
      </w:r>
    </w:p>
    <w:p w14:paraId="3502586C" w14:textId="6E1F977B"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3.2</w:t>
      </w:r>
      <w:r w:rsidR="00C7702D" w:rsidRPr="00406B9E">
        <w:rPr>
          <w:rFonts w:ascii="Times New Roman" w:hAnsi="Times New Roman" w:cs="Times New Roman"/>
          <w:sz w:val="24"/>
          <w:szCs w:val="24"/>
        </w:rPr>
        <w:t xml:space="preserve"> Concerns are better raised in writing. You are invited to set out the background and history of your concern, giving names, </w:t>
      </w:r>
      <w:r w:rsidR="00604345" w:rsidRPr="00406B9E">
        <w:rPr>
          <w:rFonts w:ascii="Times New Roman" w:hAnsi="Times New Roman" w:cs="Times New Roman"/>
          <w:sz w:val="24"/>
          <w:szCs w:val="24"/>
        </w:rPr>
        <w:t>dates,</w:t>
      </w:r>
      <w:r w:rsidR="00C7702D" w:rsidRPr="00406B9E">
        <w:rPr>
          <w:rFonts w:ascii="Times New Roman" w:hAnsi="Times New Roman" w:cs="Times New Roman"/>
          <w:sz w:val="24"/>
          <w:szCs w:val="24"/>
        </w:rPr>
        <w:t xml:space="preserve"> and places, where possible, and why you are particularly concerned about the situation. If you </w:t>
      </w:r>
      <w:r w:rsidR="00DE6B1F">
        <w:rPr>
          <w:rFonts w:ascii="Times New Roman" w:hAnsi="Times New Roman" w:cs="Times New Roman"/>
          <w:sz w:val="24"/>
          <w:szCs w:val="24"/>
        </w:rPr>
        <w:t>cannot</w:t>
      </w:r>
      <w:r w:rsidR="00C7702D" w:rsidRPr="00406B9E">
        <w:rPr>
          <w:rFonts w:ascii="Times New Roman" w:hAnsi="Times New Roman" w:cs="Times New Roman"/>
          <w:sz w:val="24"/>
          <w:szCs w:val="24"/>
        </w:rPr>
        <w:t xml:space="preserve"> </w:t>
      </w:r>
      <w:r w:rsidR="00DE6B1F">
        <w:rPr>
          <w:rFonts w:ascii="Times New Roman" w:hAnsi="Times New Roman" w:cs="Times New Roman"/>
          <w:sz w:val="24"/>
          <w:szCs w:val="24"/>
        </w:rPr>
        <w:t>write your concern</w:t>
      </w:r>
      <w:r w:rsidR="00C7702D" w:rsidRPr="00406B9E">
        <w:rPr>
          <w:rFonts w:ascii="Times New Roman" w:hAnsi="Times New Roman" w:cs="Times New Roman"/>
          <w:sz w:val="24"/>
          <w:szCs w:val="24"/>
        </w:rPr>
        <w:t xml:space="preserve">, you can telephone or arrange to meet the appropriate officer. If you are a </w:t>
      </w:r>
      <w:r w:rsidR="00DE6B1F">
        <w:rPr>
          <w:rFonts w:ascii="Times New Roman" w:hAnsi="Times New Roman" w:cs="Times New Roman"/>
          <w:sz w:val="24"/>
          <w:szCs w:val="24"/>
        </w:rPr>
        <w:t>trade union member,</w:t>
      </w:r>
      <w:r w:rsidR="00C7702D" w:rsidRPr="00406B9E">
        <w:rPr>
          <w:rFonts w:ascii="Times New Roman" w:hAnsi="Times New Roman" w:cs="Times New Roman"/>
          <w:sz w:val="24"/>
          <w:szCs w:val="24"/>
        </w:rPr>
        <w:t xml:space="preserve"> you may find it helpful to take advice from them about putting your concerns in writing. </w:t>
      </w:r>
    </w:p>
    <w:p w14:paraId="3606F563" w14:textId="25B6A556"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3.3</w:t>
      </w:r>
      <w:r w:rsidR="00C7702D" w:rsidRPr="00406B9E">
        <w:rPr>
          <w:rFonts w:ascii="Times New Roman" w:hAnsi="Times New Roman" w:cs="Times New Roman"/>
          <w:sz w:val="24"/>
          <w:szCs w:val="24"/>
        </w:rPr>
        <w:t xml:space="preserve"> For concerns other than fraud, </w:t>
      </w:r>
      <w:r w:rsidR="00604345" w:rsidRPr="00406B9E">
        <w:rPr>
          <w:rFonts w:ascii="Times New Roman" w:hAnsi="Times New Roman" w:cs="Times New Roman"/>
          <w:sz w:val="24"/>
          <w:szCs w:val="24"/>
        </w:rPr>
        <w:t>theft,</w:t>
      </w:r>
      <w:r w:rsidR="00C7702D" w:rsidRPr="00406B9E">
        <w:rPr>
          <w:rFonts w:ascii="Times New Roman" w:hAnsi="Times New Roman" w:cs="Times New Roman"/>
          <w:sz w:val="24"/>
          <w:szCs w:val="24"/>
        </w:rPr>
        <w:t xml:space="preserve"> or corruption, you may choose to telephone the Ofsted Whistleblower hotline </w:t>
      </w:r>
      <w:r w:rsidR="00DE6B1F">
        <w:rPr>
          <w:rFonts w:ascii="Times New Roman" w:hAnsi="Times New Roman" w:cs="Times New Roman"/>
          <w:sz w:val="24"/>
          <w:szCs w:val="24"/>
        </w:rPr>
        <w:t>at</w:t>
      </w:r>
      <w:r w:rsidR="00C7702D" w:rsidRPr="00406B9E">
        <w:rPr>
          <w:rFonts w:ascii="Times New Roman" w:hAnsi="Times New Roman" w:cs="Times New Roman"/>
          <w:sz w:val="24"/>
          <w:szCs w:val="24"/>
        </w:rPr>
        <w:t xml:space="preserve"> 0300 123 3155 (Monday to Friday from </w:t>
      </w:r>
      <w:r w:rsidR="00DE6B1F">
        <w:rPr>
          <w:rFonts w:ascii="Times New Roman" w:hAnsi="Times New Roman" w:cs="Times New Roman"/>
          <w:sz w:val="24"/>
          <w:szCs w:val="24"/>
        </w:rPr>
        <w:t>8.00 am</w:t>
      </w:r>
      <w:r w:rsidR="00C7702D" w:rsidRPr="00406B9E">
        <w:rPr>
          <w:rFonts w:ascii="Times New Roman" w:hAnsi="Times New Roman" w:cs="Times New Roman"/>
          <w:sz w:val="24"/>
          <w:szCs w:val="24"/>
        </w:rPr>
        <w:t xml:space="preserve"> to </w:t>
      </w:r>
      <w:r w:rsidR="00DE6B1F">
        <w:rPr>
          <w:rFonts w:ascii="Times New Roman" w:hAnsi="Times New Roman" w:cs="Times New Roman"/>
          <w:sz w:val="24"/>
          <w:szCs w:val="24"/>
        </w:rPr>
        <w:t>6.00 pm</w:t>
      </w:r>
      <w:r w:rsidR="00C7702D" w:rsidRPr="00406B9E">
        <w:rPr>
          <w:rFonts w:ascii="Times New Roman" w:hAnsi="Times New Roman" w:cs="Times New Roman"/>
          <w:sz w:val="24"/>
          <w:szCs w:val="24"/>
        </w:rPr>
        <w:t xml:space="preserve">). </w:t>
      </w:r>
    </w:p>
    <w:p w14:paraId="44009BC0" w14:textId="37E70EE0"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3.4</w:t>
      </w:r>
      <w:r w:rsidR="00C7702D" w:rsidRPr="00406B9E">
        <w:rPr>
          <w:rFonts w:ascii="Times New Roman" w:hAnsi="Times New Roman" w:cs="Times New Roman"/>
          <w:sz w:val="24"/>
          <w:szCs w:val="24"/>
        </w:rPr>
        <w:t xml:space="preserve"> You may ask your trade union representative to raise the matter.</w:t>
      </w:r>
    </w:p>
    <w:p w14:paraId="6663E4D9" w14:textId="39026B70"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3.5</w:t>
      </w:r>
      <w:r w:rsidR="00C7702D" w:rsidRPr="00406B9E">
        <w:rPr>
          <w:rFonts w:ascii="Times New Roman" w:hAnsi="Times New Roman" w:cs="Times New Roman"/>
          <w:sz w:val="24"/>
          <w:szCs w:val="24"/>
        </w:rPr>
        <w:t xml:space="preserve"> The earlier you express your concern, the </w:t>
      </w:r>
      <w:r w:rsidR="00604345">
        <w:rPr>
          <w:rFonts w:ascii="Times New Roman" w:hAnsi="Times New Roman" w:cs="Times New Roman"/>
          <w:sz w:val="24"/>
          <w:szCs w:val="24"/>
        </w:rPr>
        <w:t>more accessible</w:t>
      </w:r>
      <w:r w:rsidR="00C7702D" w:rsidRPr="00406B9E">
        <w:rPr>
          <w:rFonts w:ascii="Times New Roman" w:hAnsi="Times New Roman" w:cs="Times New Roman"/>
          <w:sz w:val="24"/>
          <w:szCs w:val="24"/>
        </w:rPr>
        <w:t xml:space="preserve"> </w:t>
      </w:r>
      <w:r w:rsidR="00604345">
        <w:rPr>
          <w:rFonts w:ascii="Times New Roman" w:hAnsi="Times New Roman" w:cs="Times New Roman"/>
          <w:sz w:val="24"/>
          <w:szCs w:val="24"/>
        </w:rPr>
        <w:t xml:space="preserve">it is </w:t>
      </w:r>
      <w:r w:rsidR="001F0F7B" w:rsidRPr="00406B9E">
        <w:rPr>
          <w:rFonts w:ascii="Times New Roman" w:hAnsi="Times New Roman" w:cs="Times New Roman"/>
          <w:sz w:val="24"/>
          <w:szCs w:val="24"/>
        </w:rPr>
        <w:t xml:space="preserve">for the </w:t>
      </w:r>
      <w:r w:rsidR="00DE6B1F">
        <w:rPr>
          <w:rFonts w:ascii="Times New Roman" w:hAnsi="Times New Roman" w:cs="Times New Roman"/>
          <w:sz w:val="24"/>
          <w:szCs w:val="24"/>
        </w:rPr>
        <w:t>project’s</w:t>
      </w:r>
      <w:r w:rsidR="001F0F7B" w:rsidRPr="00406B9E">
        <w:rPr>
          <w:rFonts w:ascii="Times New Roman" w:hAnsi="Times New Roman" w:cs="Times New Roman"/>
          <w:sz w:val="24"/>
          <w:szCs w:val="24"/>
        </w:rPr>
        <w:t xml:space="preserve"> Board</w:t>
      </w:r>
      <w:r w:rsidR="00C7702D" w:rsidRPr="00406B9E">
        <w:rPr>
          <w:rFonts w:ascii="Times New Roman" w:hAnsi="Times New Roman" w:cs="Times New Roman"/>
          <w:sz w:val="24"/>
          <w:szCs w:val="24"/>
        </w:rPr>
        <w:t xml:space="preserve"> to </w:t>
      </w:r>
      <w:r w:rsidR="00604345" w:rsidRPr="00406B9E">
        <w:rPr>
          <w:rFonts w:ascii="Times New Roman" w:hAnsi="Times New Roman" w:cs="Times New Roman"/>
          <w:sz w:val="24"/>
          <w:szCs w:val="24"/>
        </w:rPr>
        <w:t>act</w:t>
      </w:r>
      <w:r w:rsidR="00C7702D" w:rsidRPr="00406B9E">
        <w:rPr>
          <w:rFonts w:ascii="Times New Roman" w:hAnsi="Times New Roman" w:cs="Times New Roman"/>
          <w:sz w:val="24"/>
          <w:szCs w:val="24"/>
        </w:rPr>
        <w:t>.</w:t>
      </w:r>
    </w:p>
    <w:p w14:paraId="214F3958" w14:textId="15654434" w:rsidR="00C7702D" w:rsidRDefault="00D52311">
      <w:pPr>
        <w:rPr>
          <w:rFonts w:ascii="Times New Roman" w:hAnsi="Times New Roman" w:cs="Times New Roman"/>
          <w:sz w:val="24"/>
          <w:szCs w:val="24"/>
        </w:rPr>
      </w:pPr>
      <w:r w:rsidRPr="00406B9E">
        <w:rPr>
          <w:rFonts w:ascii="Times New Roman" w:hAnsi="Times New Roman" w:cs="Times New Roman"/>
          <w:sz w:val="24"/>
          <w:szCs w:val="24"/>
        </w:rPr>
        <w:t>3.6</w:t>
      </w:r>
      <w:r w:rsidR="00C7702D" w:rsidRPr="00406B9E">
        <w:rPr>
          <w:rFonts w:ascii="Times New Roman" w:hAnsi="Times New Roman" w:cs="Times New Roman"/>
          <w:sz w:val="24"/>
          <w:szCs w:val="24"/>
        </w:rPr>
        <w:t xml:space="preserve"> Although you are not expected to prove the truth of an allegation, you </w:t>
      </w:r>
      <w:r w:rsidR="00DE6B1F">
        <w:rPr>
          <w:rFonts w:ascii="Times New Roman" w:hAnsi="Times New Roman" w:cs="Times New Roman"/>
          <w:sz w:val="24"/>
          <w:szCs w:val="24"/>
        </w:rPr>
        <w:t>must demonstrate to the person contacted that there are sufficient grounds for initial enquiries</w:t>
      </w:r>
      <w:r w:rsidR="00C7702D" w:rsidRPr="00406B9E">
        <w:rPr>
          <w:rFonts w:ascii="Times New Roman" w:hAnsi="Times New Roman" w:cs="Times New Roman"/>
          <w:sz w:val="24"/>
          <w:szCs w:val="24"/>
        </w:rPr>
        <w:t xml:space="preserve">. </w:t>
      </w:r>
    </w:p>
    <w:p w14:paraId="764E879E" w14:textId="77777777" w:rsidR="00CA745E" w:rsidRDefault="00CA745E">
      <w:pPr>
        <w:rPr>
          <w:rFonts w:ascii="Times New Roman" w:hAnsi="Times New Roman" w:cs="Times New Roman"/>
          <w:sz w:val="24"/>
          <w:szCs w:val="24"/>
        </w:rPr>
      </w:pPr>
    </w:p>
    <w:p w14:paraId="7E60EA4F" w14:textId="77777777" w:rsidR="00CA745E" w:rsidRDefault="00CA745E">
      <w:pPr>
        <w:rPr>
          <w:rFonts w:ascii="Times New Roman" w:hAnsi="Times New Roman" w:cs="Times New Roman"/>
          <w:sz w:val="24"/>
          <w:szCs w:val="24"/>
        </w:rPr>
      </w:pPr>
    </w:p>
    <w:p w14:paraId="7E8296DE" w14:textId="77777777" w:rsidR="00CA745E" w:rsidRDefault="00CA745E">
      <w:pPr>
        <w:rPr>
          <w:rFonts w:ascii="Times New Roman" w:hAnsi="Times New Roman" w:cs="Times New Roman"/>
          <w:sz w:val="24"/>
          <w:szCs w:val="24"/>
        </w:rPr>
      </w:pPr>
    </w:p>
    <w:p w14:paraId="7FE41C51" w14:textId="77777777" w:rsidR="00CA745E" w:rsidRDefault="00CA745E">
      <w:pPr>
        <w:rPr>
          <w:rFonts w:ascii="Times New Roman" w:hAnsi="Times New Roman" w:cs="Times New Roman"/>
          <w:sz w:val="24"/>
          <w:szCs w:val="24"/>
        </w:rPr>
      </w:pPr>
    </w:p>
    <w:p w14:paraId="63DA3545" w14:textId="77777777" w:rsidR="00CA745E" w:rsidRDefault="00CA745E">
      <w:pPr>
        <w:rPr>
          <w:rFonts w:ascii="Times New Roman" w:hAnsi="Times New Roman" w:cs="Times New Roman"/>
          <w:sz w:val="24"/>
          <w:szCs w:val="24"/>
        </w:rPr>
      </w:pPr>
    </w:p>
    <w:p w14:paraId="7105025C" w14:textId="77777777" w:rsidR="00CA745E" w:rsidRPr="00406B9E" w:rsidRDefault="00CA745E">
      <w:pPr>
        <w:rPr>
          <w:rFonts w:ascii="Times New Roman" w:hAnsi="Times New Roman" w:cs="Times New Roman"/>
          <w:sz w:val="24"/>
          <w:szCs w:val="24"/>
        </w:rPr>
      </w:pPr>
    </w:p>
    <w:p w14:paraId="775796A5" w14:textId="77777777" w:rsidR="00C7702D" w:rsidRPr="00CA745E" w:rsidRDefault="00C7702D">
      <w:pPr>
        <w:rPr>
          <w:rFonts w:ascii="Times New Roman" w:hAnsi="Times New Roman" w:cs="Times New Roman"/>
          <w:b/>
          <w:bCs/>
          <w:i/>
          <w:iCs/>
          <w:sz w:val="24"/>
          <w:szCs w:val="24"/>
          <w:u w:val="single"/>
        </w:rPr>
      </w:pPr>
      <w:r w:rsidRPr="00CA745E">
        <w:rPr>
          <w:rFonts w:ascii="Times New Roman" w:hAnsi="Times New Roman" w:cs="Times New Roman"/>
          <w:b/>
          <w:bCs/>
          <w:i/>
          <w:iCs/>
          <w:sz w:val="24"/>
          <w:szCs w:val="24"/>
          <w:u w:val="single"/>
        </w:rPr>
        <w:lastRenderedPageBreak/>
        <w:t xml:space="preserve"> </w:t>
      </w:r>
      <w:r w:rsidR="00D52311" w:rsidRPr="00CA745E">
        <w:rPr>
          <w:rFonts w:ascii="Times New Roman" w:hAnsi="Times New Roman" w:cs="Times New Roman"/>
          <w:b/>
          <w:bCs/>
          <w:i/>
          <w:iCs/>
          <w:sz w:val="24"/>
          <w:szCs w:val="24"/>
          <w:u w:val="single"/>
        </w:rPr>
        <w:t>4</w:t>
      </w:r>
      <w:r w:rsidRPr="00CA745E">
        <w:rPr>
          <w:rFonts w:ascii="Times New Roman" w:hAnsi="Times New Roman" w:cs="Times New Roman"/>
          <w:b/>
          <w:bCs/>
          <w:i/>
          <w:iCs/>
          <w:sz w:val="24"/>
          <w:szCs w:val="24"/>
          <w:u w:val="single"/>
        </w:rPr>
        <w:t>.</w:t>
      </w:r>
      <w:r w:rsidR="001F0F7B" w:rsidRPr="00CA745E">
        <w:rPr>
          <w:rFonts w:ascii="Times New Roman" w:hAnsi="Times New Roman" w:cs="Times New Roman"/>
          <w:b/>
          <w:bCs/>
          <w:i/>
          <w:iCs/>
          <w:sz w:val="24"/>
          <w:szCs w:val="24"/>
          <w:u w:val="single"/>
        </w:rPr>
        <w:t xml:space="preserve"> How the Project’s Board</w:t>
      </w:r>
      <w:r w:rsidRPr="00CA745E">
        <w:rPr>
          <w:rFonts w:ascii="Times New Roman" w:hAnsi="Times New Roman" w:cs="Times New Roman"/>
          <w:b/>
          <w:bCs/>
          <w:i/>
          <w:iCs/>
          <w:sz w:val="24"/>
          <w:szCs w:val="24"/>
          <w:u w:val="single"/>
        </w:rPr>
        <w:t xml:space="preserve"> Will Respond</w:t>
      </w:r>
    </w:p>
    <w:p w14:paraId="0E7F4B11" w14:textId="77777777" w:rsidR="00DE6B1F" w:rsidRDefault="00D52311">
      <w:pPr>
        <w:rPr>
          <w:rFonts w:ascii="Times New Roman" w:hAnsi="Times New Roman" w:cs="Times New Roman"/>
          <w:sz w:val="24"/>
          <w:szCs w:val="24"/>
        </w:rPr>
      </w:pPr>
      <w:r w:rsidRPr="00406B9E">
        <w:rPr>
          <w:rFonts w:ascii="Times New Roman" w:hAnsi="Times New Roman" w:cs="Times New Roman"/>
          <w:sz w:val="24"/>
          <w:szCs w:val="24"/>
        </w:rPr>
        <w:t>4</w:t>
      </w:r>
      <w:r w:rsidR="00C7702D" w:rsidRPr="00406B9E">
        <w:rPr>
          <w:rFonts w:ascii="Times New Roman" w:hAnsi="Times New Roman" w:cs="Times New Roman"/>
          <w:sz w:val="24"/>
          <w:szCs w:val="24"/>
        </w:rPr>
        <w:t>.1 The action take</w:t>
      </w:r>
      <w:r w:rsidR="001F0F7B" w:rsidRPr="00406B9E">
        <w:rPr>
          <w:rFonts w:ascii="Times New Roman" w:hAnsi="Times New Roman" w:cs="Times New Roman"/>
          <w:sz w:val="24"/>
          <w:szCs w:val="24"/>
        </w:rPr>
        <w:t>n by the Board</w:t>
      </w:r>
      <w:r w:rsidR="00C7702D" w:rsidRPr="00406B9E">
        <w:rPr>
          <w:rFonts w:ascii="Times New Roman" w:hAnsi="Times New Roman" w:cs="Times New Roman"/>
          <w:sz w:val="24"/>
          <w:szCs w:val="24"/>
        </w:rPr>
        <w:t xml:space="preserve"> will depend on the nature of the concern. The matters raised may: </w:t>
      </w:r>
    </w:p>
    <w:p w14:paraId="03356B89"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Be investigated internally </w:t>
      </w:r>
    </w:p>
    <w:p w14:paraId="2E8A382F"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Be referred to the Police </w:t>
      </w:r>
    </w:p>
    <w:p w14:paraId="40CCA973"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Be referred to an external Auditor </w:t>
      </w:r>
    </w:p>
    <w:p w14:paraId="763B2230" w14:textId="079A2D68" w:rsidR="00D52311"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Form the subject of an independent enquiry</w:t>
      </w:r>
    </w:p>
    <w:p w14:paraId="559B7B28" w14:textId="6A163831"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4</w:t>
      </w:r>
      <w:r w:rsidR="00C7702D" w:rsidRPr="00406B9E">
        <w:rPr>
          <w:rFonts w:ascii="Times New Roman" w:hAnsi="Times New Roman" w:cs="Times New Roman"/>
          <w:sz w:val="24"/>
          <w:szCs w:val="24"/>
        </w:rPr>
        <w:t xml:space="preserve">.2 </w:t>
      </w:r>
      <w:r w:rsidR="00DE6B1F">
        <w:rPr>
          <w:rFonts w:ascii="Times New Roman" w:hAnsi="Times New Roman" w:cs="Times New Roman"/>
          <w:sz w:val="24"/>
          <w:szCs w:val="24"/>
        </w:rPr>
        <w:t>To</w:t>
      </w:r>
      <w:r w:rsidR="00C7702D" w:rsidRPr="00406B9E">
        <w:rPr>
          <w:rFonts w:ascii="Times New Roman" w:hAnsi="Times New Roman" w:cs="Times New Roman"/>
          <w:sz w:val="24"/>
          <w:szCs w:val="24"/>
        </w:rPr>
        <w:t xml:space="preserve"> protect individuals, initial enquiries will be made to decide whether an investigation is appropriate and, if so, what form it should take. Concerns or allegations that fall within the scope of specific procedures (for example, child protection or discrimination issues) will </w:t>
      </w:r>
      <w:r w:rsidR="00DE6B1F">
        <w:rPr>
          <w:rFonts w:ascii="Times New Roman" w:hAnsi="Times New Roman" w:cs="Times New Roman"/>
          <w:sz w:val="24"/>
          <w:szCs w:val="24"/>
        </w:rPr>
        <w:t>usually</w:t>
      </w:r>
      <w:r w:rsidR="00C7702D" w:rsidRPr="00406B9E">
        <w:rPr>
          <w:rFonts w:ascii="Times New Roman" w:hAnsi="Times New Roman" w:cs="Times New Roman"/>
          <w:sz w:val="24"/>
          <w:szCs w:val="24"/>
        </w:rPr>
        <w:t xml:space="preserve"> be </w:t>
      </w:r>
      <w:r w:rsidR="00DE6B1F">
        <w:rPr>
          <w:rFonts w:ascii="Times New Roman" w:hAnsi="Times New Roman" w:cs="Times New Roman"/>
          <w:sz w:val="24"/>
          <w:szCs w:val="24"/>
        </w:rPr>
        <w:t>considered</w:t>
      </w:r>
      <w:r w:rsidR="00C7702D" w:rsidRPr="00406B9E">
        <w:rPr>
          <w:rFonts w:ascii="Times New Roman" w:hAnsi="Times New Roman" w:cs="Times New Roman"/>
          <w:sz w:val="24"/>
          <w:szCs w:val="24"/>
        </w:rPr>
        <w:t xml:space="preserve"> under those procedures.</w:t>
      </w:r>
    </w:p>
    <w:p w14:paraId="48D080C7" w14:textId="77777777"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4</w:t>
      </w:r>
      <w:r w:rsidR="00C7702D" w:rsidRPr="00406B9E">
        <w:rPr>
          <w:rFonts w:ascii="Times New Roman" w:hAnsi="Times New Roman" w:cs="Times New Roman"/>
          <w:sz w:val="24"/>
          <w:szCs w:val="24"/>
        </w:rPr>
        <w:t xml:space="preserve">.3 Some concerns may be resolved without the need for an investigation. </w:t>
      </w:r>
    </w:p>
    <w:p w14:paraId="7DF06232" w14:textId="52EC7496" w:rsidR="00DE6B1F" w:rsidRDefault="00D52311">
      <w:pPr>
        <w:rPr>
          <w:rFonts w:ascii="Times New Roman" w:hAnsi="Times New Roman" w:cs="Times New Roman"/>
          <w:sz w:val="24"/>
          <w:szCs w:val="24"/>
        </w:rPr>
      </w:pPr>
      <w:r w:rsidRPr="00406B9E">
        <w:rPr>
          <w:rFonts w:ascii="Times New Roman" w:hAnsi="Times New Roman" w:cs="Times New Roman"/>
          <w:sz w:val="24"/>
          <w:szCs w:val="24"/>
        </w:rPr>
        <w:t>4</w:t>
      </w:r>
      <w:r w:rsidR="00C7702D" w:rsidRPr="00406B9E">
        <w:rPr>
          <w:rFonts w:ascii="Times New Roman" w:hAnsi="Times New Roman" w:cs="Times New Roman"/>
          <w:sz w:val="24"/>
          <w:szCs w:val="24"/>
        </w:rPr>
        <w:t xml:space="preserve">.4 Within ten working days of </w:t>
      </w:r>
      <w:r w:rsidR="00604345">
        <w:rPr>
          <w:rFonts w:ascii="Times New Roman" w:hAnsi="Times New Roman" w:cs="Times New Roman"/>
          <w:sz w:val="24"/>
          <w:szCs w:val="24"/>
        </w:rPr>
        <w:t>receiving a concern</w:t>
      </w:r>
      <w:r w:rsidR="001F0F7B" w:rsidRPr="00406B9E">
        <w:rPr>
          <w:rFonts w:ascii="Times New Roman" w:hAnsi="Times New Roman" w:cs="Times New Roman"/>
          <w:sz w:val="24"/>
          <w:szCs w:val="24"/>
        </w:rPr>
        <w:t xml:space="preserve">, the Board will write to you, </w:t>
      </w:r>
      <w:r w:rsidR="00DE6B1F" w:rsidRPr="00406B9E">
        <w:rPr>
          <w:rFonts w:ascii="Times New Roman" w:hAnsi="Times New Roman" w:cs="Times New Roman"/>
          <w:sz w:val="24"/>
          <w:szCs w:val="24"/>
        </w:rPr>
        <w:t>acknowledging</w:t>
      </w:r>
      <w:r w:rsidR="00C7702D" w:rsidRPr="00406B9E">
        <w:rPr>
          <w:rFonts w:ascii="Times New Roman" w:hAnsi="Times New Roman" w:cs="Times New Roman"/>
          <w:sz w:val="24"/>
          <w:szCs w:val="24"/>
        </w:rPr>
        <w:t xml:space="preserve"> that the </w:t>
      </w:r>
      <w:r w:rsidR="00DE6B1F">
        <w:rPr>
          <w:rFonts w:ascii="Times New Roman" w:hAnsi="Times New Roman" w:cs="Times New Roman"/>
          <w:sz w:val="24"/>
          <w:szCs w:val="24"/>
        </w:rPr>
        <w:t>problem</w:t>
      </w:r>
      <w:r w:rsidR="00C7702D" w:rsidRPr="00406B9E">
        <w:rPr>
          <w:rFonts w:ascii="Times New Roman" w:hAnsi="Times New Roman" w:cs="Times New Roman"/>
          <w:sz w:val="24"/>
          <w:szCs w:val="24"/>
        </w:rPr>
        <w:t xml:space="preserve"> has been </w:t>
      </w:r>
      <w:r w:rsidR="00604345">
        <w:rPr>
          <w:rFonts w:ascii="Times New Roman" w:hAnsi="Times New Roman" w:cs="Times New Roman"/>
          <w:sz w:val="24"/>
          <w:szCs w:val="24"/>
        </w:rPr>
        <w:t>obtained</w:t>
      </w:r>
      <w:r w:rsidR="00DE6B1F" w:rsidRPr="00406B9E">
        <w:rPr>
          <w:rFonts w:ascii="Times New Roman" w:hAnsi="Times New Roman" w:cs="Times New Roman"/>
          <w:sz w:val="24"/>
          <w:szCs w:val="24"/>
        </w:rPr>
        <w:t>.</w:t>
      </w:r>
      <w:r w:rsidR="00C7702D" w:rsidRPr="00406B9E">
        <w:rPr>
          <w:rFonts w:ascii="Times New Roman" w:hAnsi="Times New Roman" w:cs="Times New Roman"/>
          <w:sz w:val="24"/>
          <w:szCs w:val="24"/>
        </w:rPr>
        <w:t xml:space="preserve"> </w:t>
      </w:r>
    </w:p>
    <w:p w14:paraId="723E1800"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Indicating how it proposes to deal with the matter </w:t>
      </w:r>
    </w:p>
    <w:p w14:paraId="4FB68FAB"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Giving an estimate of how long it will take to deal with the matter </w:t>
      </w:r>
    </w:p>
    <w:p w14:paraId="3DF9804E" w14:textId="306E776D"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Telling you whether any initial enquiries have been made</w:t>
      </w:r>
      <w:r w:rsidR="00604345">
        <w:rPr>
          <w:rFonts w:ascii="Times New Roman" w:hAnsi="Times New Roman" w:cs="Times New Roman"/>
          <w:sz w:val="24"/>
          <w:szCs w:val="24"/>
        </w:rPr>
        <w:t xml:space="preserve">. </w:t>
      </w:r>
    </w:p>
    <w:p w14:paraId="01E92491" w14:textId="29B2732E" w:rsidR="00C7702D"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Telling you whether further investigations will take place, and if not, why not</w:t>
      </w:r>
      <w:r w:rsidR="001F0F7B" w:rsidRPr="00406B9E">
        <w:rPr>
          <w:rFonts w:ascii="Times New Roman" w:hAnsi="Times New Roman" w:cs="Times New Roman"/>
          <w:sz w:val="24"/>
          <w:szCs w:val="24"/>
        </w:rPr>
        <w:t>.</w:t>
      </w:r>
      <w:r w:rsidRPr="00406B9E">
        <w:rPr>
          <w:rFonts w:ascii="Times New Roman" w:hAnsi="Times New Roman" w:cs="Times New Roman"/>
          <w:sz w:val="24"/>
          <w:szCs w:val="24"/>
        </w:rPr>
        <w:t xml:space="preserve"> </w:t>
      </w:r>
    </w:p>
    <w:p w14:paraId="682C9315" w14:textId="1384AF27"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4</w:t>
      </w:r>
      <w:r w:rsidR="00C7702D" w:rsidRPr="00406B9E">
        <w:rPr>
          <w:rFonts w:ascii="Times New Roman" w:hAnsi="Times New Roman" w:cs="Times New Roman"/>
          <w:sz w:val="24"/>
          <w:szCs w:val="24"/>
        </w:rPr>
        <w:t>.5 The amount of contac</w:t>
      </w:r>
      <w:r w:rsidR="001F0F7B" w:rsidRPr="00406B9E">
        <w:rPr>
          <w:rFonts w:ascii="Times New Roman" w:hAnsi="Times New Roman" w:cs="Times New Roman"/>
          <w:sz w:val="24"/>
          <w:szCs w:val="24"/>
        </w:rPr>
        <w:t>t between the Board</w:t>
      </w:r>
      <w:r w:rsidR="00C7702D" w:rsidRPr="00406B9E">
        <w:rPr>
          <w:rFonts w:ascii="Times New Roman" w:hAnsi="Times New Roman" w:cs="Times New Roman"/>
          <w:sz w:val="24"/>
          <w:szCs w:val="24"/>
        </w:rPr>
        <w:t xml:space="preserve"> and you will depend on the nature of the matters raised, the potential difficulties </w:t>
      </w:r>
      <w:r w:rsidR="00DE6B1F" w:rsidRPr="00406B9E">
        <w:rPr>
          <w:rFonts w:ascii="Times New Roman" w:hAnsi="Times New Roman" w:cs="Times New Roman"/>
          <w:sz w:val="24"/>
          <w:szCs w:val="24"/>
        </w:rPr>
        <w:t>involved,</w:t>
      </w:r>
      <w:r w:rsidR="00C7702D" w:rsidRPr="00406B9E">
        <w:rPr>
          <w:rFonts w:ascii="Times New Roman" w:hAnsi="Times New Roman" w:cs="Times New Roman"/>
          <w:sz w:val="24"/>
          <w:szCs w:val="24"/>
        </w:rPr>
        <w:t xml:space="preserve"> and the clarity of the information provided. </w:t>
      </w:r>
      <w:r w:rsidR="00DE6B1F">
        <w:rPr>
          <w:rFonts w:ascii="Times New Roman" w:hAnsi="Times New Roman" w:cs="Times New Roman"/>
          <w:sz w:val="24"/>
          <w:szCs w:val="24"/>
        </w:rPr>
        <w:t>If necessary,</w:t>
      </w:r>
      <w:r w:rsidR="00C7702D" w:rsidRPr="00406B9E">
        <w:rPr>
          <w:rFonts w:ascii="Times New Roman" w:hAnsi="Times New Roman" w:cs="Times New Roman"/>
          <w:sz w:val="24"/>
          <w:szCs w:val="24"/>
        </w:rPr>
        <w:t xml:space="preserve"> further </w:t>
      </w:r>
      <w:r w:rsidR="00DE6B1F">
        <w:rPr>
          <w:rFonts w:ascii="Times New Roman" w:hAnsi="Times New Roman" w:cs="Times New Roman"/>
          <w:sz w:val="24"/>
          <w:szCs w:val="24"/>
        </w:rPr>
        <w:t>details</w:t>
      </w:r>
      <w:r w:rsidR="00C7702D" w:rsidRPr="00406B9E">
        <w:rPr>
          <w:rFonts w:ascii="Times New Roman" w:hAnsi="Times New Roman" w:cs="Times New Roman"/>
          <w:sz w:val="24"/>
          <w:szCs w:val="24"/>
        </w:rPr>
        <w:t xml:space="preserve"> will be sought from you.</w:t>
      </w:r>
    </w:p>
    <w:p w14:paraId="1113869E" w14:textId="0F8520DF"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4</w:t>
      </w:r>
      <w:r w:rsidR="00C7702D" w:rsidRPr="00406B9E">
        <w:rPr>
          <w:rFonts w:ascii="Times New Roman" w:hAnsi="Times New Roman" w:cs="Times New Roman"/>
          <w:sz w:val="24"/>
          <w:szCs w:val="24"/>
        </w:rPr>
        <w:t xml:space="preserve">.6 When any meeting is arranged to discuss your concerns, you have the right, if you so wish, to be accompanied by a trade union representative or a friend who is not involved </w:t>
      </w:r>
      <w:proofErr w:type="gramStart"/>
      <w:r w:rsidR="00C7702D" w:rsidRPr="00406B9E">
        <w:rPr>
          <w:rFonts w:ascii="Times New Roman" w:hAnsi="Times New Roman" w:cs="Times New Roman"/>
          <w:sz w:val="24"/>
          <w:szCs w:val="24"/>
        </w:rPr>
        <w:t>in the area of</w:t>
      </w:r>
      <w:proofErr w:type="gramEnd"/>
      <w:r w:rsidR="00C7702D" w:rsidRPr="00406B9E">
        <w:rPr>
          <w:rFonts w:ascii="Times New Roman" w:hAnsi="Times New Roman" w:cs="Times New Roman"/>
          <w:sz w:val="24"/>
          <w:szCs w:val="24"/>
        </w:rPr>
        <w:t xml:space="preserve"> work to which the concern relates and who also who could not be called as </w:t>
      </w:r>
      <w:r w:rsidR="00DE6B1F">
        <w:rPr>
          <w:rFonts w:ascii="Times New Roman" w:hAnsi="Times New Roman" w:cs="Times New Roman"/>
          <w:sz w:val="24"/>
          <w:szCs w:val="24"/>
        </w:rPr>
        <w:t xml:space="preserve">a </w:t>
      </w:r>
      <w:r w:rsidR="00C7702D" w:rsidRPr="00406B9E">
        <w:rPr>
          <w:rFonts w:ascii="Times New Roman" w:hAnsi="Times New Roman" w:cs="Times New Roman"/>
          <w:sz w:val="24"/>
          <w:szCs w:val="24"/>
        </w:rPr>
        <w:t xml:space="preserve">witness. </w:t>
      </w:r>
    </w:p>
    <w:p w14:paraId="35201ACA" w14:textId="4C1C0A5E" w:rsidR="00C7702D"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4</w:t>
      </w:r>
      <w:r w:rsidR="001F0F7B" w:rsidRPr="00406B9E">
        <w:rPr>
          <w:rFonts w:ascii="Times New Roman" w:hAnsi="Times New Roman" w:cs="Times New Roman"/>
          <w:sz w:val="24"/>
          <w:szCs w:val="24"/>
        </w:rPr>
        <w:t>.7 The Board</w:t>
      </w:r>
      <w:r w:rsidR="00C7702D" w:rsidRPr="00406B9E">
        <w:rPr>
          <w:rFonts w:ascii="Times New Roman" w:hAnsi="Times New Roman" w:cs="Times New Roman"/>
          <w:sz w:val="24"/>
          <w:szCs w:val="24"/>
        </w:rPr>
        <w:t xml:space="preserve"> will take steps to minimise any difficulties</w:t>
      </w:r>
      <w:r w:rsidR="00DE6B1F">
        <w:rPr>
          <w:rFonts w:ascii="Times New Roman" w:hAnsi="Times New Roman" w:cs="Times New Roman"/>
          <w:sz w:val="24"/>
          <w:szCs w:val="24"/>
        </w:rPr>
        <w:t xml:space="preserve"> you may experience due to</w:t>
      </w:r>
      <w:r w:rsidR="00C7702D" w:rsidRPr="00406B9E">
        <w:rPr>
          <w:rFonts w:ascii="Times New Roman" w:hAnsi="Times New Roman" w:cs="Times New Roman"/>
          <w:sz w:val="24"/>
          <w:szCs w:val="24"/>
        </w:rPr>
        <w:t xml:space="preserve"> raising a concern. For instance, if you are required to give evidence in criminal or disciplin</w:t>
      </w:r>
      <w:r w:rsidR="001F0F7B" w:rsidRPr="00406B9E">
        <w:rPr>
          <w:rFonts w:ascii="Times New Roman" w:hAnsi="Times New Roman" w:cs="Times New Roman"/>
          <w:sz w:val="24"/>
          <w:szCs w:val="24"/>
        </w:rPr>
        <w:t>ary proceedings, the Board</w:t>
      </w:r>
      <w:r w:rsidR="00C7702D" w:rsidRPr="00406B9E">
        <w:rPr>
          <w:rFonts w:ascii="Times New Roman" w:hAnsi="Times New Roman" w:cs="Times New Roman"/>
          <w:sz w:val="24"/>
          <w:szCs w:val="24"/>
        </w:rPr>
        <w:t xml:space="preserve"> will advise you about the procedure. </w:t>
      </w:r>
    </w:p>
    <w:p w14:paraId="2BB0847C" w14:textId="34973292" w:rsidR="00C7702D" w:rsidRDefault="00D52311">
      <w:pPr>
        <w:rPr>
          <w:rFonts w:ascii="Times New Roman" w:hAnsi="Times New Roman" w:cs="Times New Roman"/>
          <w:sz w:val="24"/>
          <w:szCs w:val="24"/>
        </w:rPr>
      </w:pPr>
      <w:r w:rsidRPr="00406B9E">
        <w:rPr>
          <w:rFonts w:ascii="Times New Roman" w:hAnsi="Times New Roman" w:cs="Times New Roman"/>
          <w:sz w:val="24"/>
          <w:szCs w:val="24"/>
        </w:rPr>
        <w:t>4</w:t>
      </w:r>
      <w:r w:rsidR="001F0F7B" w:rsidRPr="00406B9E">
        <w:rPr>
          <w:rFonts w:ascii="Times New Roman" w:hAnsi="Times New Roman" w:cs="Times New Roman"/>
          <w:sz w:val="24"/>
          <w:szCs w:val="24"/>
        </w:rPr>
        <w:t>.8 The Board</w:t>
      </w:r>
      <w:r w:rsidR="00C7702D" w:rsidRPr="00406B9E">
        <w:rPr>
          <w:rFonts w:ascii="Times New Roman" w:hAnsi="Times New Roman" w:cs="Times New Roman"/>
          <w:sz w:val="24"/>
          <w:szCs w:val="24"/>
        </w:rPr>
        <w:t xml:space="preserve"> </w:t>
      </w:r>
      <w:r w:rsidR="00DE6B1F">
        <w:rPr>
          <w:rFonts w:ascii="Times New Roman" w:hAnsi="Times New Roman" w:cs="Times New Roman"/>
          <w:sz w:val="24"/>
          <w:szCs w:val="24"/>
        </w:rPr>
        <w:t>accepts that you must</w:t>
      </w:r>
      <w:r w:rsidR="00C7702D" w:rsidRPr="00406B9E">
        <w:rPr>
          <w:rFonts w:ascii="Times New Roman" w:hAnsi="Times New Roman" w:cs="Times New Roman"/>
          <w:sz w:val="24"/>
          <w:szCs w:val="24"/>
        </w:rPr>
        <w:t xml:space="preserve"> be assured that the matter has been </w:t>
      </w:r>
      <w:r w:rsidR="00DE6B1F">
        <w:rPr>
          <w:rFonts w:ascii="Times New Roman" w:hAnsi="Times New Roman" w:cs="Times New Roman"/>
          <w:sz w:val="24"/>
          <w:szCs w:val="24"/>
        </w:rPr>
        <w:t>appropriately</w:t>
      </w:r>
      <w:r w:rsidR="00C7702D" w:rsidRPr="00406B9E">
        <w:rPr>
          <w:rFonts w:ascii="Times New Roman" w:hAnsi="Times New Roman" w:cs="Times New Roman"/>
          <w:sz w:val="24"/>
          <w:szCs w:val="24"/>
        </w:rPr>
        <w:t xml:space="preserve"> addressed. Thus, subject to legal constraints, you will receive information about the outcome of any investigations. Any person who is the subject of an allegation should</w:t>
      </w:r>
      <w:r w:rsidR="00DE6B1F">
        <w:rPr>
          <w:rFonts w:ascii="Times New Roman" w:hAnsi="Times New Roman" w:cs="Times New Roman"/>
          <w:sz w:val="24"/>
          <w:szCs w:val="24"/>
        </w:rPr>
        <w:t xml:space="preserve"> be given details of the allegation at the appropriate times</w:t>
      </w:r>
      <w:r w:rsidR="00C7702D" w:rsidRPr="00406B9E">
        <w:rPr>
          <w:rFonts w:ascii="Times New Roman" w:hAnsi="Times New Roman" w:cs="Times New Roman"/>
          <w:sz w:val="24"/>
          <w:szCs w:val="24"/>
        </w:rPr>
        <w:t xml:space="preserve"> to respond. They will have the right to trade union representation. </w:t>
      </w:r>
    </w:p>
    <w:p w14:paraId="5AA5A84D" w14:textId="77777777" w:rsidR="00CA745E" w:rsidRPr="00406B9E" w:rsidRDefault="00CA745E">
      <w:pPr>
        <w:rPr>
          <w:rFonts w:ascii="Times New Roman" w:hAnsi="Times New Roman" w:cs="Times New Roman"/>
          <w:sz w:val="24"/>
          <w:szCs w:val="24"/>
        </w:rPr>
      </w:pPr>
    </w:p>
    <w:p w14:paraId="2DD75F5E" w14:textId="77777777" w:rsidR="00C7702D" w:rsidRPr="00CA745E" w:rsidRDefault="00D52311">
      <w:pPr>
        <w:rPr>
          <w:rFonts w:ascii="Times New Roman" w:hAnsi="Times New Roman" w:cs="Times New Roman"/>
          <w:b/>
          <w:bCs/>
          <w:i/>
          <w:iCs/>
          <w:sz w:val="24"/>
          <w:szCs w:val="24"/>
          <w:u w:val="single"/>
        </w:rPr>
      </w:pPr>
      <w:r w:rsidRPr="00CA745E">
        <w:rPr>
          <w:rFonts w:ascii="Times New Roman" w:hAnsi="Times New Roman" w:cs="Times New Roman"/>
          <w:b/>
          <w:bCs/>
          <w:i/>
          <w:iCs/>
          <w:sz w:val="24"/>
          <w:szCs w:val="24"/>
          <w:u w:val="single"/>
        </w:rPr>
        <w:lastRenderedPageBreak/>
        <w:t>5</w:t>
      </w:r>
      <w:r w:rsidR="00C7702D" w:rsidRPr="00CA745E">
        <w:rPr>
          <w:rFonts w:ascii="Times New Roman" w:hAnsi="Times New Roman" w:cs="Times New Roman"/>
          <w:b/>
          <w:bCs/>
          <w:i/>
          <w:iCs/>
          <w:sz w:val="24"/>
          <w:szCs w:val="24"/>
          <w:u w:val="single"/>
        </w:rPr>
        <w:t>. How the Matter can be Taken Further</w:t>
      </w:r>
    </w:p>
    <w:p w14:paraId="3A725637" w14:textId="277BD675" w:rsidR="001F0F7B" w:rsidRPr="00406B9E" w:rsidRDefault="00D52311">
      <w:pPr>
        <w:rPr>
          <w:rFonts w:ascii="Times New Roman" w:hAnsi="Times New Roman" w:cs="Times New Roman"/>
          <w:sz w:val="24"/>
          <w:szCs w:val="24"/>
        </w:rPr>
      </w:pPr>
      <w:r w:rsidRPr="00406B9E">
        <w:rPr>
          <w:rFonts w:ascii="Times New Roman" w:hAnsi="Times New Roman" w:cs="Times New Roman"/>
          <w:sz w:val="24"/>
          <w:szCs w:val="24"/>
        </w:rPr>
        <w:t>5</w:t>
      </w:r>
      <w:r w:rsidR="00C7702D" w:rsidRPr="00406B9E">
        <w:rPr>
          <w:rFonts w:ascii="Times New Roman" w:hAnsi="Times New Roman" w:cs="Times New Roman"/>
          <w:sz w:val="24"/>
          <w:szCs w:val="24"/>
        </w:rPr>
        <w:t>.1 This policy is intended to provide you with an avenue to raise concerns wi</w:t>
      </w:r>
      <w:r w:rsidR="001F0F7B" w:rsidRPr="00406B9E">
        <w:rPr>
          <w:rFonts w:ascii="Times New Roman" w:hAnsi="Times New Roman" w:cs="Times New Roman"/>
          <w:sz w:val="24"/>
          <w:szCs w:val="24"/>
        </w:rPr>
        <w:t>th the Projects Board</w:t>
      </w:r>
      <w:r w:rsidR="00DE6B1F">
        <w:rPr>
          <w:rFonts w:ascii="Times New Roman" w:hAnsi="Times New Roman" w:cs="Times New Roman"/>
          <w:sz w:val="24"/>
          <w:szCs w:val="24"/>
        </w:rPr>
        <w:t>.</w:t>
      </w:r>
      <w:r w:rsidR="001F0F7B" w:rsidRPr="00406B9E">
        <w:rPr>
          <w:rFonts w:ascii="Times New Roman" w:hAnsi="Times New Roman" w:cs="Times New Roman"/>
          <w:sz w:val="24"/>
          <w:szCs w:val="24"/>
        </w:rPr>
        <w:t xml:space="preserve"> The Board</w:t>
      </w:r>
      <w:r w:rsidR="00C7702D" w:rsidRPr="00406B9E">
        <w:rPr>
          <w:rFonts w:ascii="Times New Roman" w:hAnsi="Times New Roman" w:cs="Times New Roman"/>
          <w:sz w:val="24"/>
          <w:szCs w:val="24"/>
        </w:rPr>
        <w:t xml:space="preserve"> hope you will be satisfied. </w:t>
      </w:r>
    </w:p>
    <w:p w14:paraId="74498D3B" w14:textId="251D5552"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If you are not and you feel it is right to ta</w:t>
      </w:r>
      <w:r w:rsidR="00E420E2" w:rsidRPr="00406B9E">
        <w:rPr>
          <w:rFonts w:ascii="Times New Roman" w:hAnsi="Times New Roman" w:cs="Times New Roman"/>
          <w:sz w:val="24"/>
          <w:szCs w:val="24"/>
        </w:rPr>
        <w:t>ke the matter outside the project</w:t>
      </w:r>
      <w:r w:rsidRPr="00406B9E">
        <w:rPr>
          <w:rFonts w:ascii="Times New Roman" w:hAnsi="Times New Roman" w:cs="Times New Roman"/>
          <w:sz w:val="24"/>
          <w:szCs w:val="24"/>
        </w:rPr>
        <w:t xml:space="preserve">, the following are </w:t>
      </w:r>
      <w:r w:rsidR="00604345" w:rsidRPr="00406B9E">
        <w:rPr>
          <w:rFonts w:ascii="Times New Roman" w:hAnsi="Times New Roman" w:cs="Times New Roman"/>
          <w:sz w:val="24"/>
          <w:szCs w:val="24"/>
        </w:rPr>
        <w:t>contact</w:t>
      </w:r>
      <w:r w:rsidRPr="00406B9E">
        <w:rPr>
          <w:rFonts w:ascii="Times New Roman" w:hAnsi="Times New Roman" w:cs="Times New Roman"/>
          <w:sz w:val="24"/>
          <w:szCs w:val="24"/>
        </w:rPr>
        <w:t xml:space="preserve"> points: </w:t>
      </w:r>
    </w:p>
    <w:p w14:paraId="7DEB2E21" w14:textId="63A658A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Your local Council member (if you live </w:t>
      </w:r>
      <w:r w:rsidR="00604345" w:rsidRPr="00406B9E">
        <w:rPr>
          <w:rFonts w:ascii="Times New Roman" w:hAnsi="Times New Roman" w:cs="Times New Roman"/>
          <w:sz w:val="24"/>
          <w:szCs w:val="24"/>
        </w:rPr>
        <w:t>around</w:t>
      </w:r>
      <w:r w:rsidRPr="00406B9E">
        <w:rPr>
          <w:rFonts w:ascii="Times New Roman" w:hAnsi="Times New Roman" w:cs="Times New Roman"/>
          <w:sz w:val="24"/>
          <w:szCs w:val="24"/>
        </w:rPr>
        <w:t xml:space="preserve"> the Council) </w:t>
      </w:r>
    </w:p>
    <w:p w14:paraId="68D4EC22"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An external Auditor </w:t>
      </w:r>
    </w:p>
    <w:p w14:paraId="321366C6" w14:textId="0B01BE96"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Relevant professional </w:t>
      </w:r>
      <w:r w:rsidR="00DE6B1F">
        <w:rPr>
          <w:rFonts w:ascii="Times New Roman" w:hAnsi="Times New Roman" w:cs="Times New Roman"/>
          <w:sz w:val="24"/>
          <w:szCs w:val="24"/>
        </w:rPr>
        <w:t>bodies</w:t>
      </w:r>
      <w:r w:rsidRPr="00406B9E">
        <w:rPr>
          <w:rFonts w:ascii="Times New Roman" w:hAnsi="Times New Roman" w:cs="Times New Roman"/>
          <w:sz w:val="24"/>
          <w:szCs w:val="24"/>
        </w:rPr>
        <w:t xml:space="preserve"> or regulatory organisations </w:t>
      </w:r>
    </w:p>
    <w:p w14:paraId="03D8C14A"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Your solicitor </w:t>
      </w:r>
    </w:p>
    <w:p w14:paraId="05FA1F81" w14:textId="77777777" w:rsidR="00DE6B1F"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The Police </w:t>
      </w:r>
    </w:p>
    <w:p w14:paraId="4F62573E" w14:textId="23B0CD1A" w:rsidR="00C7702D"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Other </w:t>
      </w:r>
      <w:r w:rsidR="00DE6B1F">
        <w:rPr>
          <w:rFonts w:ascii="Times New Roman" w:hAnsi="Times New Roman" w:cs="Times New Roman"/>
          <w:sz w:val="24"/>
          <w:szCs w:val="24"/>
        </w:rPr>
        <w:t>bodies prescribed under the Public Interest Disclosure Act, e.g.: - The Audit Commission for England and Wales - Data Protection Registrar - Serious Fraud Office - Environment Agency - Health and Safety Executive - Public Concern at Work - The Ofsted Whistleblower</w:t>
      </w:r>
      <w:r w:rsidRPr="00406B9E">
        <w:rPr>
          <w:rFonts w:ascii="Times New Roman" w:hAnsi="Times New Roman" w:cs="Times New Roman"/>
          <w:sz w:val="24"/>
          <w:szCs w:val="24"/>
        </w:rPr>
        <w:t xml:space="preserve"> Hotline Please see Appendix 2 for contact information. If you </w:t>
      </w:r>
      <w:r w:rsidR="00DE6B1F">
        <w:rPr>
          <w:rFonts w:ascii="Times New Roman" w:hAnsi="Times New Roman" w:cs="Times New Roman"/>
          <w:sz w:val="24"/>
          <w:szCs w:val="24"/>
        </w:rPr>
        <w:t>take the matter outside the project's board of directors, you must ensure that you do not disclose confidential information</w:t>
      </w:r>
      <w:r w:rsidRPr="00406B9E">
        <w:rPr>
          <w:rFonts w:ascii="Times New Roman" w:hAnsi="Times New Roman" w:cs="Times New Roman"/>
          <w:sz w:val="24"/>
          <w:szCs w:val="24"/>
        </w:rPr>
        <w:t xml:space="preserve"> or that disclosure would be privileged. </w:t>
      </w:r>
    </w:p>
    <w:p w14:paraId="0AB9C882" w14:textId="77777777" w:rsidR="00C7702D" w:rsidRPr="00406B9E" w:rsidRDefault="00C7702D">
      <w:pPr>
        <w:rPr>
          <w:rFonts w:ascii="Times New Roman" w:hAnsi="Times New Roman" w:cs="Times New Roman"/>
          <w:sz w:val="24"/>
          <w:szCs w:val="24"/>
        </w:rPr>
      </w:pPr>
      <w:r w:rsidRPr="00406B9E">
        <w:rPr>
          <w:rFonts w:ascii="Times New Roman" w:hAnsi="Times New Roman" w:cs="Times New Roman"/>
          <w:sz w:val="24"/>
          <w:szCs w:val="24"/>
        </w:rPr>
        <w:t xml:space="preserve"> </w:t>
      </w:r>
    </w:p>
    <w:p w14:paraId="144DD4AF" w14:textId="77777777" w:rsidR="00C7702D" w:rsidRPr="00406B9E" w:rsidRDefault="00C7702D">
      <w:pPr>
        <w:rPr>
          <w:rFonts w:ascii="Times New Roman" w:hAnsi="Times New Roman" w:cs="Times New Roman"/>
          <w:sz w:val="24"/>
          <w:szCs w:val="24"/>
        </w:rPr>
      </w:pPr>
    </w:p>
    <w:sectPr w:rsidR="00C7702D" w:rsidRPr="00406B9E" w:rsidSect="0072342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1403" w14:textId="77777777" w:rsidR="00723429" w:rsidRDefault="00723429" w:rsidP="00CA745E">
      <w:pPr>
        <w:spacing w:after="0" w:line="240" w:lineRule="auto"/>
      </w:pPr>
      <w:r>
        <w:separator/>
      </w:r>
    </w:p>
  </w:endnote>
  <w:endnote w:type="continuationSeparator" w:id="0">
    <w:p w14:paraId="41CDB9B7" w14:textId="77777777" w:rsidR="00723429" w:rsidRDefault="00723429" w:rsidP="00CA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06840"/>
      <w:docPartObj>
        <w:docPartGallery w:val="Page Numbers (Bottom of Page)"/>
        <w:docPartUnique/>
      </w:docPartObj>
    </w:sdtPr>
    <w:sdtEndPr>
      <w:rPr>
        <w:color w:val="7F7F7F" w:themeColor="background1" w:themeShade="7F"/>
        <w:spacing w:val="60"/>
      </w:rPr>
    </w:sdtEndPr>
    <w:sdtContent>
      <w:p w14:paraId="6BA1A061" w14:textId="3B7BD3D7" w:rsidR="00CA745E" w:rsidRDefault="00CA745E">
        <w:pPr>
          <w:pStyle w:val="Footer"/>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Page</w:t>
        </w:r>
      </w:p>
    </w:sdtContent>
  </w:sdt>
  <w:p w14:paraId="797EA70C" w14:textId="77777777" w:rsidR="00CA745E" w:rsidRDefault="00CA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CFA7" w14:textId="77777777" w:rsidR="00723429" w:rsidRDefault="00723429" w:rsidP="00CA745E">
      <w:pPr>
        <w:spacing w:after="0" w:line="240" w:lineRule="auto"/>
      </w:pPr>
      <w:r>
        <w:separator/>
      </w:r>
    </w:p>
  </w:footnote>
  <w:footnote w:type="continuationSeparator" w:id="0">
    <w:p w14:paraId="6301D9B7" w14:textId="77777777" w:rsidR="00723429" w:rsidRDefault="00723429" w:rsidP="00CA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02D"/>
    <w:rsid w:val="00007662"/>
    <w:rsid w:val="001F0F7B"/>
    <w:rsid w:val="003F6C90"/>
    <w:rsid w:val="00406B9E"/>
    <w:rsid w:val="00604345"/>
    <w:rsid w:val="00723429"/>
    <w:rsid w:val="008C74BD"/>
    <w:rsid w:val="00AF7418"/>
    <w:rsid w:val="00B63C01"/>
    <w:rsid w:val="00BA1638"/>
    <w:rsid w:val="00C7702D"/>
    <w:rsid w:val="00CA745E"/>
    <w:rsid w:val="00D52311"/>
    <w:rsid w:val="00DE6B1F"/>
    <w:rsid w:val="00DF7B6B"/>
    <w:rsid w:val="00E4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E97A5"/>
  <w15:docId w15:val="{D94D8F4D-7F33-45AE-AD8C-D941C38D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45E"/>
  </w:style>
  <w:style w:type="paragraph" w:styleId="Footer">
    <w:name w:val="footer"/>
    <w:basedOn w:val="Normal"/>
    <w:link w:val="FooterChar"/>
    <w:uiPriority w:val="99"/>
    <w:unhideWhenUsed/>
    <w:rsid w:val="00CA7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1782</Words>
  <Characters>9164</Characters>
  <Application>Microsoft Office Word</Application>
  <DocSecurity>0</DocSecurity>
  <Lines>254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dc:creator>
  <cp:lastModifiedBy>Shannon Hatfield</cp:lastModifiedBy>
  <cp:revision>4</cp:revision>
  <cp:lastPrinted>2019-10-11T11:24:00Z</cp:lastPrinted>
  <dcterms:created xsi:type="dcterms:W3CDTF">2019-07-08T09:53:00Z</dcterms:created>
  <dcterms:modified xsi:type="dcterms:W3CDTF">2024-02-08T10:35:00Z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6f535c565cd7e929610e75b827a2b7222d588bfc9d05f63f18791fc1069e8200</vt:lpwstr>
  </property>
</Properties>
</file>