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BC3A2" w14:textId="77777777" w:rsidR="00BC15F0" w:rsidRDefault="00BC15F0"/>
    <w:p w14:paraId="55A9B719" w14:textId="77777777" w:rsidR="00BC15F0" w:rsidRDefault="00BC15F0" w:rsidP="00BC15F0">
      <w:pPr>
        <w:ind w:left="4320" w:firstLine="720"/>
      </w:pPr>
      <w:r w:rsidRPr="00B86C7E">
        <w:rPr>
          <w:noProof/>
        </w:rPr>
        <w:drawing>
          <wp:anchor distT="0" distB="0" distL="114300" distR="114300" simplePos="0" relativeHeight="251659264" behindDoc="1" locked="0" layoutInCell="1" allowOverlap="1" wp14:anchorId="1CD07098" wp14:editId="037C4632">
            <wp:simplePos x="0" y="0"/>
            <wp:positionH relativeFrom="column">
              <wp:posOffset>-571500</wp:posOffset>
            </wp:positionH>
            <wp:positionV relativeFrom="paragraph">
              <wp:posOffset>-800100</wp:posOffset>
            </wp:positionV>
            <wp:extent cx="1965649" cy="1828800"/>
            <wp:effectExtent l="0" t="0" r="0" b="0"/>
            <wp:wrapNone/>
            <wp:docPr id="8753784" name="Picture 1" descr="A logo with colorful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784" name="Picture 1" descr="A logo with colorful tree and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965649" cy="1828800"/>
                    </a:xfrm>
                    <a:prstGeom prst="rect">
                      <a:avLst/>
                    </a:prstGeom>
                  </pic:spPr>
                </pic:pic>
              </a:graphicData>
            </a:graphic>
            <wp14:sizeRelH relativeFrom="margin">
              <wp14:pctWidth>0</wp14:pctWidth>
            </wp14:sizeRelH>
            <wp14:sizeRelV relativeFrom="margin">
              <wp14:pctHeight>0</wp14:pctHeight>
            </wp14:sizeRelV>
          </wp:anchor>
        </w:drawing>
      </w:r>
      <w:r>
        <w:t xml:space="preserve">PASTways </w:t>
      </w:r>
    </w:p>
    <w:p w14:paraId="6AE220BB" w14:textId="3D55484B" w:rsidR="00BC15F0" w:rsidRDefault="00BC15F0" w:rsidP="00BC15F0">
      <w:pPr>
        <w:tabs>
          <w:tab w:val="left" w:pos="3570"/>
        </w:tabs>
      </w:pPr>
      <w:r>
        <w:tab/>
      </w:r>
      <w:r>
        <w:tab/>
      </w:r>
      <w:r>
        <w:tab/>
      </w:r>
      <w:r>
        <w:tab/>
        <w:t>Date Created: 1</w:t>
      </w:r>
      <w:r w:rsidRPr="00C45A6C">
        <w:rPr>
          <w:vertAlign w:val="superscript"/>
        </w:rPr>
        <w:t>st</w:t>
      </w:r>
      <w:r>
        <w:t xml:space="preserve"> September 202</w:t>
      </w:r>
      <w:r>
        <w:t>5</w:t>
      </w:r>
    </w:p>
    <w:p w14:paraId="000EA04C" w14:textId="5D691460" w:rsidR="00BC15F0" w:rsidRDefault="00BC15F0" w:rsidP="00BC15F0">
      <w:pPr>
        <w:tabs>
          <w:tab w:val="left" w:pos="3570"/>
        </w:tabs>
      </w:pPr>
      <w:r>
        <w:rPr>
          <w:rFonts w:ascii="Tahoma" w:hAnsi="Tahoma" w:cs="Tahoma"/>
          <w:noProof/>
        </w:rPr>
        <w:drawing>
          <wp:anchor distT="0" distB="0" distL="114300" distR="114300" simplePos="0" relativeHeight="251660288" behindDoc="1" locked="0" layoutInCell="1" allowOverlap="1" wp14:anchorId="519DB0DF" wp14:editId="29974A82">
            <wp:simplePos x="0" y="0"/>
            <wp:positionH relativeFrom="column">
              <wp:posOffset>3867150</wp:posOffset>
            </wp:positionH>
            <wp:positionV relativeFrom="paragraph">
              <wp:posOffset>194310</wp:posOffset>
            </wp:positionV>
            <wp:extent cx="1548765" cy="397510"/>
            <wp:effectExtent l="0" t="0" r="0" b="2540"/>
            <wp:wrapTight wrapText="bothSides">
              <wp:wrapPolygon edited="0">
                <wp:start x="0" y="0"/>
                <wp:lineTo x="0" y="20703"/>
                <wp:lineTo x="21255" y="20703"/>
                <wp:lineTo x="21255" y="0"/>
                <wp:lineTo x="0" y="0"/>
              </wp:wrapPolygon>
            </wp:wrapTight>
            <wp:docPr id="1" name="Picture 1" descr="A close-up of a signa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8765" cy="397510"/>
                    </a:xfrm>
                    <a:prstGeom prst="rect">
                      <a:avLst/>
                    </a:prstGeom>
                    <a:noFill/>
                  </pic:spPr>
                </pic:pic>
              </a:graphicData>
            </a:graphic>
          </wp:anchor>
        </w:drawing>
      </w:r>
      <w:r>
        <w:tab/>
      </w:r>
      <w:r>
        <w:tab/>
      </w:r>
      <w:r>
        <w:tab/>
      </w:r>
      <w:r>
        <w:tab/>
        <w:t>Review Date: 1</w:t>
      </w:r>
      <w:r w:rsidRPr="00C45A6C">
        <w:rPr>
          <w:vertAlign w:val="superscript"/>
        </w:rPr>
        <w:t>st</w:t>
      </w:r>
      <w:r>
        <w:t xml:space="preserve"> September 202</w:t>
      </w:r>
      <w:r>
        <w:t>6</w:t>
      </w:r>
    </w:p>
    <w:p w14:paraId="4C28288C" w14:textId="77777777" w:rsidR="00BC15F0" w:rsidRDefault="00BC15F0" w:rsidP="00BC15F0">
      <w:pPr>
        <w:tabs>
          <w:tab w:val="left" w:pos="3570"/>
        </w:tabs>
      </w:pPr>
      <w:r>
        <w:tab/>
      </w:r>
      <w:r>
        <w:tab/>
      </w:r>
      <w:r>
        <w:tab/>
      </w:r>
      <w:r>
        <w:tab/>
        <w:t xml:space="preserve">Signed: </w:t>
      </w:r>
    </w:p>
    <w:p w14:paraId="3BA871C1" w14:textId="77777777" w:rsidR="00BC15F0" w:rsidRDefault="00BC15F0" w:rsidP="00BC15F0">
      <w:pPr>
        <w:tabs>
          <w:tab w:val="left" w:pos="3570"/>
        </w:tabs>
        <w:jc w:val="center"/>
      </w:pPr>
    </w:p>
    <w:p w14:paraId="4820D9FF" w14:textId="77777777" w:rsidR="00BC15F0" w:rsidRDefault="00BC15F0" w:rsidP="00BC15F0">
      <w:pPr>
        <w:tabs>
          <w:tab w:val="left" w:pos="3570"/>
        </w:tabs>
        <w:jc w:val="center"/>
      </w:pPr>
    </w:p>
    <w:p w14:paraId="2F57E028" w14:textId="77777777" w:rsidR="00BC15F0" w:rsidRDefault="00BC15F0" w:rsidP="00BC15F0">
      <w:pPr>
        <w:tabs>
          <w:tab w:val="left" w:pos="3570"/>
        </w:tabs>
        <w:jc w:val="center"/>
      </w:pPr>
    </w:p>
    <w:p w14:paraId="593F342C" w14:textId="77777777" w:rsidR="00BC15F0" w:rsidRDefault="00BC15F0" w:rsidP="00BC15F0">
      <w:pPr>
        <w:tabs>
          <w:tab w:val="left" w:pos="3570"/>
        </w:tabs>
        <w:jc w:val="center"/>
      </w:pPr>
    </w:p>
    <w:p w14:paraId="68C16D6C" w14:textId="77777777" w:rsidR="00BC15F0" w:rsidRDefault="00BC15F0" w:rsidP="00BC15F0">
      <w:pPr>
        <w:pStyle w:val="Title"/>
      </w:pPr>
      <w:r>
        <w:tab/>
      </w:r>
      <w:r>
        <w:tab/>
      </w:r>
      <w:r>
        <w:tab/>
      </w:r>
    </w:p>
    <w:p w14:paraId="5F8FC896" w14:textId="77777777" w:rsidR="00BC15F0" w:rsidRDefault="00BC15F0" w:rsidP="00BC15F0">
      <w:pPr>
        <w:pStyle w:val="Title"/>
      </w:pPr>
    </w:p>
    <w:p w14:paraId="2A0F021A" w14:textId="7FD67A6D" w:rsidR="00BC15F0" w:rsidRPr="00FE3D5A" w:rsidRDefault="00BC15F0" w:rsidP="00BC15F0">
      <w:pPr>
        <w:pStyle w:val="Title"/>
        <w:jc w:val="center"/>
        <w:rPr>
          <w:rFonts w:ascii="Times New Roman" w:hAnsi="Times New Roman" w:cs="Times New Roman"/>
          <w:sz w:val="144"/>
          <w:szCs w:val="144"/>
        </w:rPr>
      </w:pPr>
      <w:r>
        <w:rPr>
          <w:rFonts w:ascii="Times New Roman" w:hAnsi="Times New Roman" w:cs="Times New Roman"/>
          <w:sz w:val="144"/>
          <w:szCs w:val="144"/>
        </w:rPr>
        <w:t>Equality and Diversity Policy</w:t>
      </w:r>
    </w:p>
    <w:p w14:paraId="0B40054A" w14:textId="77777777" w:rsidR="00BC15F0" w:rsidRDefault="00BC15F0"/>
    <w:p w14:paraId="4E680D54" w14:textId="77777777" w:rsidR="00BC15F0" w:rsidRDefault="00BC15F0"/>
    <w:p w14:paraId="4C634F54" w14:textId="77777777" w:rsidR="00BC15F0" w:rsidRDefault="00BC15F0"/>
    <w:p w14:paraId="75D9D083" w14:textId="77777777" w:rsidR="00BC15F0" w:rsidRDefault="00BC15F0"/>
    <w:p w14:paraId="54496CE0" w14:textId="77777777" w:rsidR="00BC15F0" w:rsidRDefault="00BC15F0"/>
    <w:p w14:paraId="5560D8B6" w14:textId="77777777" w:rsidR="00BC15F0" w:rsidRDefault="00BC15F0"/>
    <w:p w14:paraId="200B2AB8" w14:textId="77777777" w:rsidR="00BC15F0" w:rsidRDefault="00BC15F0"/>
    <w:p w14:paraId="315FF264" w14:textId="77777777" w:rsidR="00BC15F0" w:rsidRDefault="00BC15F0"/>
    <w:sdt>
      <w:sdtPr>
        <w:id w:val="811224026"/>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350C4027" w14:textId="77777777" w:rsidR="00BC15F0" w:rsidRDefault="00BC15F0">
          <w:pPr>
            <w:pStyle w:val="TOCHeading"/>
          </w:pPr>
        </w:p>
        <w:p w14:paraId="24E93907" w14:textId="77777777" w:rsidR="00BC15F0" w:rsidRDefault="00BC15F0">
          <w:pPr>
            <w:pStyle w:val="TOCHeading"/>
          </w:pPr>
        </w:p>
        <w:p w14:paraId="0720116C" w14:textId="3205D5D6" w:rsidR="00BC15F0" w:rsidRDefault="00BC15F0">
          <w:pPr>
            <w:pStyle w:val="TOCHeading"/>
          </w:pPr>
          <w:r>
            <w:t>Table of Contents</w:t>
          </w:r>
        </w:p>
        <w:p w14:paraId="5FA6CF32" w14:textId="2CECB967" w:rsidR="00BC15F0" w:rsidRDefault="00BC15F0">
          <w:pPr>
            <w:pStyle w:val="TOC2"/>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202785608" w:history="1">
            <w:r w:rsidRPr="00064909">
              <w:rPr>
                <w:rStyle w:val="Hyperlink"/>
                <w:noProof/>
              </w:rPr>
              <w:t>Purpose</w:t>
            </w:r>
            <w:r>
              <w:rPr>
                <w:noProof/>
                <w:webHidden/>
              </w:rPr>
              <w:tab/>
            </w:r>
            <w:r>
              <w:rPr>
                <w:noProof/>
                <w:webHidden/>
              </w:rPr>
              <w:fldChar w:fldCharType="begin"/>
            </w:r>
            <w:r>
              <w:rPr>
                <w:noProof/>
                <w:webHidden/>
              </w:rPr>
              <w:instrText xml:space="preserve"> PAGEREF _Toc202785608 \h </w:instrText>
            </w:r>
            <w:r>
              <w:rPr>
                <w:noProof/>
                <w:webHidden/>
              </w:rPr>
            </w:r>
            <w:r>
              <w:rPr>
                <w:noProof/>
                <w:webHidden/>
              </w:rPr>
              <w:fldChar w:fldCharType="separate"/>
            </w:r>
            <w:r>
              <w:rPr>
                <w:noProof/>
                <w:webHidden/>
              </w:rPr>
              <w:t>3</w:t>
            </w:r>
            <w:r>
              <w:rPr>
                <w:noProof/>
                <w:webHidden/>
              </w:rPr>
              <w:fldChar w:fldCharType="end"/>
            </w:r>
          </w:hyperlink>
        </w:p>
        <w:p w14:paraId="1D67878F" w14:textId="33C03409" w:rsidR="00BC15F0" w:rsidRDefault="00BC15F0">
          <w:pPr>
            <w:pStyle w:val="TOC2"/>
            <w:tabs>
              <w:tab w:val="right" w:leader="dot" w:pos="9016"/>
            </w:tabs>
            <w:rPr>
              <w:rFonts w:eastAsiaTheme="minorEastAsia"/>
              <w:noProof/>
              <w:sz w:val="24"/>
              <w:szCs w:val="24"/>
              <w:lang w:eastAsia="en-GB"/>
            </w:rPr>
          </w:pPr>
          <w:hyperlink w:anchor="_Toc202785609" w:history="1">
            <w:r w:rsidRPr="00064909">
              <w:rPr>
                <w:rStyle w:val="Hyperlink"/>
                <w:noProof/>
              </w:rPr>
              <w:t>Scope</w:t>
            </w:r>
            <w:r>
              <w:rPr>
                <w:noProof/>
                <w:webHidden/>
              </w:rPr>
              <w:tab/>
            </w:r>
            <w:r>
              <w:rPr>
                <w:noProof/>
                <w:webHidden/>
              </w:rPr>
              <w:fldChar w:fldCharType="begin"/>
            </w:r>
            <w:r>
              <w:rPr>
                <w:noProof/>
                <w:webHidden/>
              </w:rPr>
              <w:instrText xml:space="preserve"> PAGEREF _Toc202785609 \h </w:instrText>
            </w:r>
            <w:r>
              <w:rPr>
                <w:noProof/>
                <w:webHidden/>
              </w:rPr>
            </w:r>
            <w:r>
              <w:rPr>
                <w:noProof/>
                <w:webHidden/>
              </w:rPr>
              <w:fldChar w:fldCharType="separate"/>
            </w:r>
            <w:r>
              <w:rPr>
                <w:noProof/>
                <w:webHidden/>
              </w:rPr>
              <w:t>3</w:t>
            </w:r>
            <w:r>
              <w:rPr>
                <w:noProof/>
                <w:webHidden/>
              </w:rPr>
              <w:fldChar w:fldCharType="end"/>
            </w:r>
          </w:hyperlink>
        </w:p>
        <w:p w14:paraId="6402D106" w14:textId="5E15AA7B" w:rsidR="00BC15F0" w:rsidRDefault="00BC15F0">
          <w:pPr>
            <w:pStyle w:val="TOC2"/>
            <w:tabs>
              <w:tab w:val="right" w:leader="dot" w:pos="9016"/>
            </w:tabs>
            <w:rPr>
              <w:rFonts w:eastAsiaTheme="minorEastAsia"/>
              <w:noProof/>
              <w:sz w:val="24"/>
              <w:szCs w:val="24"/>
              <w:lang w:eastAsia="en-GB"/>
            </w:rPr>
          </w:pPr>
          <w:hyperlink w:anchor="_Toc202785616" w:history="1">
            <w:r w:rsidRPr="00064909">
              <w:rPr>
                <w:rStyle w:val="Hyperlink"/>
                <w:noProof/>
              </w:rPr>
              <w:t>Commitment</w:t>
            </w:r>
            <w:r>
              <w:rPr>
                <w:noProof/>
                <w:webHidden/>
              </w:rPr>
              <w:tab/>
            </w:r>
            <w:r>
              <w:rPr>
                <w:noProof/>
                <w:webHidden/>
              </w:rPr>
              <w:fldChar w:fldCharType="begin"/>
            </w:r>
            <w:r>
              <w:rPr>
                <w:noProof/>
                <w:webHidden/>
              </w:rPr>
              <w:instrText xml:space="preserve"> PAGEREF _Toc202785616 \h </w:instrText>
            </w:r>
            <w:r>
              <w:rPr>
                <w:noProof/>
                <w:webHidden/>
              </w:rPr>
            </w:r>
            <w:r>
              <w:rPr>
                <w:noProof/>
                <w:webHidden/>
              </w:rPr>
              <w:fldChar w:fldCharType="separate"/>
            </w:r>
            <w:r>
              <w:rPr>
                <w:noProof/>
                <w:webHidden/>
              </w:rPr>
              <w:t>3</w:t>
            </w:r>
            <w:r>
              <w:rPr>
                <w:noProof/>
                <w:webHidden/>
              </w:rPr>
              <w:fldChar w:fldCharType="end"/>
            </w:r>
          </w:hyperlink>
        </w:p>
        <w:p w14:paraId="5B19BD5A" w14:textId="51785CE6" w:rsidR="00BC15F0" w:rsidRDefault="00BC15F0">
          <w:pPr>
            <w:pStyle w:val="TOC3"/>
            <w:tabs>
              <w:tab w:val="right" w:leader="dot" w:pos="9016"/>
            </w:tabs>
            <w:rPr>
              <w:rFonts w:eastAsiaTheme="minorEastAsia"/>
              <w:noProof/>
              <w:sz w:val="24"/>
              <w:szCs w:val="24"/>
              <w:lang w:eastAsia="en-GB"/>
            </w:rPr>
          </w:pPr>
          <w:hyperlink w:anchor="_Toc202785617" w:history="1">
            <w:r w:rsidRPr="00064909">
              <w:rPr>
                <w:rStyle w:val="Hyperlink"/>
                <w:noProof/>
              </w:rPr>
              <w:t>Valuing Diversity</w:t>
            </w:r>
            <w:r>
              <w:rPr>
                <w:noProof/>
                <w:webHidden/>
              </w:rPr>
              <w:tab/>
            </w:r>
            <w:r>
              <w:rPr>
                <w:noProof/>
                <w:webHidden/>
              </w:rPr>
              <w:fldChar w:fldCharType="begin"/>
            </w:r>
            <w:r>
              <w:rPr>
                <w:noProof/>
                <w:webHidden/>
              </w:rPr>
              <w:instrText xml:space="preserve"> PAGEREF _Toc202785617 \h </w:instrText>
            </w:r>
            <w:r>
              <w:rPr>
                <w:noProof/>
                <w:webHidden/>
              </w:rPr>
            </w:r>
            <w:r>
              <w:rPr>
                <w:noProof/>
                <w:webHidden/>
              </w:rPr>
              <w:fldChar w:fldCharType="separate"/>
            </w:r>
            <w:r>
              <w:rPr>
                <w:noProof/>
                <w:webHidden/>
              </w:rPr>
              <w:t>3</w:t>
            </w:r>
            <w:r>
              <w:rPr>
                <w:noProof/>
                <w:webHidden/>
              </w:rPr>
              <w:fldChar w:fldCharType="end"/>
            </w:r>
          </w:hyperlink>
        </w:p>
        <w:p w14:paraId="696B42F6" w14:textId="782372BB" w:rsidR="00BC15F0" w:rsidRDefault="00BC15F0">
          <w:pPr>
            <w:pStyle w:val="TOC3"/>
            <w:tabs>
              <w:tab w:val="right" w:leader="dot" w:pos="9016"/>
            </w:tabs>
            <w:rPr>
              <w:rFonts w:eastAsiaTheme="minorEastAsia"/>
              <w:noProof/>
              <w:sz w:val="24"/>
              <w:szCs w:val="24"/>
              <w:lang w:eastAsia="en-GB"/>
            </w:rPr>
          </w:pPr>
          <w:hyperlink w:anchor="_Toc202785619" w:history="1">
            <w:r w:rsidRPr="00064909">
              <w:rPr>
                <w:rStyle w:val="Hyperlink"/>
                <w:noProof/>
              </w:rPr>
              <w:t>Equality and Diversity</w:t>
            </w:r>
            <w:r>
              <w:rPr>
                <w:noProof/>
                <w:webHidden/>
              </w:rPr>
              <w:tab/>
            </w:r>
            <w:r>
              <w:rPr>
                <w:noProof/>
                <w:webHidden/>
              </w:rPr>
              <w:fldChar w:fldCharType="begin"/>
            </w:r>
            <w:r>
              <w:rPr>
                <w:noProof/>
                <w:webHidden/>
              </w:rPr>
              <w:instrText xml:space="preserve"> PAGEREF _Toc202785619 \h </w:instrText>
            </w:r>
            <w:r>
              <w:rPr>
                <w:noProof/>
                <w:webHidden/>
              </w:rPr>
            </w:r>
            <w:r>
              <w:rPr>
                <w:noProof/>
                <w:webHidden/>
              </w:rPr>
              <w:fldChar w:fldCharType="separate"/>
            </w:r>
            <w:r>
              <w:rPr>
                <w:noProof/>
                <w:webHidden/>
              </w:rPr>
              <w:t>3</w:t>
            </w:r>
            <w:r>
              <w:rPr>
                <w:noProof/>
                <w:webHidden/>
              </w:rPr>
              <w:fldChar w:fldCharType="end"/>
            </w:r>
          </w:hyperlink>
        </w:p>
        <w:p w14:paraId="52F4D0E6" w14:textId="1AED56B5" w:rsidR="00BC15F0" w:rsidRDefault="00BC15F0">
          <w:pPr>
            <w:pStyle w:val="TOC2"/>
            <w:tabs>
              <w:tab w:val="right" w:leader="dot" w:pos="9016"/>
            </w:tabs>
            <w:rPr>
              <w:rFonts w:eastAsiaTheme="minorEastAsia"/>
              <w:noProof/>
              <w:sz w:val="24"/>
              <w:szCs w:val="24"/>
              <w:lang w:eastAsia="en-GB"/>
            </w:rPr>
          </w:pPr>
          <w:hyperlink w:anchor="_Toc202785620" w:history="1">
            <w:r w:rsidRPr="00064909">
              <w:rPr>
                <w:rStyle w:val="Hyperlink"/>
                <w:noProof/>
              </w:rPr>
              <w:t>Equality Commitment</w:t>
            </w:r>
            <w:r>
              <w:rPr>
                <w:noProof/>
                <w:webHidden/>
              </w:rPr>
              <w:tab/>
            </w:r>
            <w:r>
              <w:rPr>
                <w:noProof/>
                <w:webHidden/>
              </w:rPr>
              <w:fldChar w:fldCharType="begin"/>
            </w:r>
            <w:r>
              <w:rPr>
                <w:noProof/>
                <w:webHidden/>
              </w:rPr>
              <w:instrText xml:space="preserve"> PAGEREF _Toc202785620 \h </w:instrText>
            </w:r>
            <w:r>
              <w:rPr>
                <w:noProof/>
                <w:webHidden/>
              </w:rPr>
            </w:r>
            <w:r>
              <w:rPr>
                <w:noProof/>
                <w:webHidden/>
              </w:rPr>
              <w:fldChar w:fldCharType="separate"/>
            </w:r>
            <w:r>
              <w:rPr>
                <w:noProof/>
                <w:webHidden/>
              </w:rPr>
              <w:t>4</w:t>
            </w:r>
            <w:r>
              <w:rPr>
                <w:noProof/>
                <w:webHidden/>
              </w:rPr>
              <w:fldChar w:fldCharType="end"/>
            </w:r>
          </w:hyperlink>
        </w:p>
        <w:p w14:paraId="14FEF939" w14:textId="6C6D624D" w:rsidR="00BC15F0" w:rsidRDefault="00BC15F0">
          <w:pPr>
            <w:pStyle w:val="TOC3"/>
            <w:tabs>
              <w:tab w:val="right" w:leader="dot" w:pos="9016"/>
            </w:tabs>
            <w:rPr>
              <w:rFonts w:eastAsiaTheme="minorEastAsia"/>
              <w:noProof/>
              <w:sz w:val="24"/>
              <w:szCs w:val="24"/>
              <w:lang w:eastAsia="en-GB"/>
            </w:rPr>
          </w:pPr>
          <w:hyperlink w:anchor="_Toc202785621" w:history="1">
            <w:r w:rsidRPr="00064909">
              <w:rPr>
                <w:rStyle w:val="Hyperlink"/>
                <w:noProof/>
              </w:rPr>
              <w:t>Recruitment &amp; Selection</w:t>
            </w:r>
            <w:r>
              <w:rPr>
                <w:noProof/>
                <w:webHidden/>
              </w:rPr>
              <w:tab/>
            </w:r>
            <w:r>
              <w:rPr>
                <w:noProof/>
                <w:webHidden/>
              </w:rPr>
              <w:fldChar w:fldCharType="begin"/>
            </w:r>
            <w:r>
              <w:rPr>
                <w:noProof/>
                <w:webHidden/>
              </w:rPr>
              <w:instrText xml:space="preserve"> PAGEREF _Toc202785621 \h </w:instrText>
            </w:r>
            <w:r>
              <w:rPr>
                <w:noProof/>
                <w:webHidden/>
              </w:rPr>
            </w:r>
            <w:r>
              <w:rPr>
                <w:noProof/>
                <w:webHidden/>
              </w:rPr>
              <w:fldChar w:fldCharType="separate"/>
            </w:r>
            <w:r>
              <w:rPr>
                <w:noProof/>
                <w:webHidden/>
              </w:rPr>
              <w:t>4</w:t>
            </w:r>
            <w:r>
              <w:rPr>
                <w:noProof/>
                <w:webHidden/>
              </w:rPr>
              <w:fldChar w:fldCharType="end"/>
            </w:r>
          </w:hyperlink>
        </w:p>
        <w:p w14:paraId="14ABC83E" w14:textId="14155961" w:rsidR="00BC15F0" w:rsidRDefault="00BC15F0">
          <w:pPr>
            <w:pStyle w:val="TOC3"/>
            <w:tabs>
              <w:tab w:val="right" w:leader="dot" w:pos="9016"/>
            </w:tabs>
            <w:rPr>
              <w:rFonts w:eastAsiaTheme="minorEastAsia"/>
              <w:noProof/>
              <w:sz w:val="24"/>
              <w:szCs w:val="24"/>
              <w:lang w:eastAsia="en-GB"/>
            </w:rPr>
          </w:pPr>
          <w:hyperlink w:anchor="_Toc202785622" w:history="1">
            <w:r w:rsidRPr="00064909">
              <w:rPr>
                <w:rStyle w:val="Hyperlink"/>
                <w:noProof/>
              </w:rPr>
              <w:t>Nationality and Immigration Act 2006</w:t>
            </w:r>
            <w:r>
              <w:rPr>
                <w:noProof/>
                <w:webHidden/>
              </w:rPr>
              <w:tab/>
            </w:r>
            <w:r>
              <w:rPr>
                <w:noProof/>
                <w:webHidden/>
              </w:rPr>
              <w:fldChar w:fldCharType="begin"/>
            </w:r>
            <w:r>
              <w:rPr>
                <w:noProof/>
                <w:webHidden/>
              </w:rPr>
              <w:instrText xml:space="preserve"> PAGEREF _Toc202785622 \h </w:instrText>
            </w:r>
            <w:r>
              <w:rPr>
                <w:noProof/>
                <w:webHidden/>
              </w:rPr>
            </w:r>
            <w:r>
              <w:rPr>
                <w:noProof/>
                <w:webHidden/>
              </w:rPr>
              <w:fldChar w:fldCharType="separate"/>
            </w:r>
            <w:r>
              <w:rPr>
                <w:noProof/>
                <w:webHidden/>
              </w:rPr>
              <w:t>4</w:t>
            </w:r>
            <w:r>
              <w:rPr>
                <w:noProof/>
                <w:webHidden/>
              </w:rPr>
              <w:fldChar w:fldCharType="end"/>
            </w:r>
          </w:hyperlink>
        </w:p>
        <w:p w14:paraId="1D2D9F68" w14:textId="6FE26ED4" w:rsidR="00BC15F0" w:rsidRDefault="00BC15F0">
          <w:pPr>
            <w:pStyle w:val="TOC3"/>
            <w:tabs>
              <w:tab w:val="right" w:leader="dot" w:pos="9016"/>
            </w:tabs>
            <w:rPr>
              <w:rFonts w:eastAsiaTheme="minorEastAsia"/>
              <w:noProof/>
              <w:sz w:val="24"/>
              <w:szCs w:val="24"/>
              <w:lang w:eastAsia="en-GB"/>
            </w:rPr>
          </w:pPr>
          <w:hyperlink w:anchor="_Toc202785623" w:history="1">
            <w:r w:rsidRPr="00064909">
              <w:rPr>
                <w:rStyle w:val="Hyperlink"/>
                <w:noProof/>
              </w:rPr>
              <w:t>The Safeguarding Vulnerable Groups Act 2006</w:t>
            </w:r>
            <w:r>
              <w:rPr>
                <w:noProof/>
                <w:webHidden/>
              </w:rPr>
              <w:tab/>
            </w:r>
            <w:r>
              <w:rPr>
                <w:noProof/>
                <w:webHidden/>
              </w:rPr>
              <w:fldChar w:fldCharType="begin"/>
            </w:r>
            <w:r>
              <w:rPr>
                <w:noProof/>
                <w:webHidden/>
              </w:rPr>
              <w:instrText xml:space="preserve"> PAGEREF _Toc202785623 \h </w:instrText>
            </w:r>
            <w:r>
              <w:rPr>
                <w:noProof/>
                <w:webHidden/>
              </w:rPr>
            </w:r>
            <w:r>
              <w:rPr>
                <w:noProof/>
                <w:webHidden/>
              </w:rPr>
              <w:fldChar w:fldCharType="separate"/>
            </w:r>
            <w:r>
              <w:rPr>
                <w:noProof/>
                <w:webHidden/>
              </w:rPr>
              <w:t>4</w:t>
            </w:r>
            <w:r>
              <w:rPr>
                <w:noProof/>
                <w:webHidden/>
              </w:rPr>
              <w:fldChar w:fldCharType="end"/>
            </w:r>
          </w:hyperlink>
        </w:p>
        <w:p w14:paraId="7A492B0D" w14:textId="327EA895" w:rsidR="00BC15F0" w:rsidRDefault="00BC15F0">
          <w:pPr>
            <w:pStyle w:val="TOC3"/>
            <w:tabs>
              <w:tab w:val="right" w:leader="dot" w:pos="9016"/>
            </w:tabs>
            <w:rPr>
              <w:rFonts w:eastAsiaTheme="minorEastAsia"/>
              <w:noProof/>
              <w:sz w:val="24"/>
              <w:szCs w:val="24"/>
              <w:lang w:eastAsia="en-GB"/>
            </w:rPr>
          </w:pPr>
          <w:hyperlink w:anchor="_Toc202785624" w:history="1">
            <w:r w:rsidRPr="00064909">
              <w:rPr>
                <w:rStyle w:val="Hyperlink"/>
                <w:noProof/>
              </w:rPr>
              <w:t>Conditions of Service</w:t>
            </w:r>
            <w:r>
              <w:rPr>
                <w:noProof/>
                <w:webHidden/>
              </w:rPr>
              <w:tab/>
            </w:r>
            <w:r>
              <w:rPr>
                <w:noProof/>
                <w:webHidden/>
              </w:rPr>
              <w:fldChar w:fldCharType="begin"/>
            </w:r>
            <w:r>
              <w:rPr>
                <w:noProof/>
                <w:webHidden/>
              </w:rPr>
              <w:instrText xml:space="preserve"> PAGEREF _Toc202785624 \h </w:instrText>
            </w:r>
            <w:r>
              <w:rPr>
                <w:noProof/>
                <w:webHidden/>
              </w:rPr>
            </w:r>
            <w:r>
              <w:rPr>
                <w:noProof/>
                <w:webHidden/>
              </w:rPr>
              <w:fldChar w:fldCharType="separate"/>
            </w:r>
            <w:r>
              <w:rPr>
                <w:noProof/>
                <w:webHidden/>
              </w:rPr>
              <w:t>4</w:t>
            </w:r>
            <w:r>
              <w:rPr>
                <w:noProof/>
                <w:webHidden/>
              </w:rPr>
              <w:fldChar w:fldCharType="end"/>
            </w:r>
          </w:hyperlink>
        </w:p>
        <w:p w14:paraId="64057C7E" w14:textId="2C6C7BEF" w:rsidR="00BC15F0" w:rsidRDefault="00BC15F0">
          <w:pPr>
            <w:pStyle w:val="TOC3"/>
            <w:tabs>
              <w:tab w:val="right" w:leader="dot" w:pos="9016"/>
            </w:tabs>
            <w:rPr>
              <w:rFonts w:eastAsiaTheme="minorEastAsia"/>
              <w:noProof/>
              <w:sz w:val="24"/>
              <w:szCs w:val="24"/>
              <w:lang w:eastAsia="en-GB"/>
            </w:rPr>
          </w:pPr>
          <w:hyperlink w:anchor="_Toc202785625" w:history="1">
            <w:r w:rsidRPr="00064909">
              <w:rPr>
                <w:rStyle w:val="Hyperlink"/>
                <w:noProof/>
              </w:rPr>
              <w:t>Human Resource Policies and Procedures</w:t>
            </w:r>
            <w:r>
              <w:rPr>
                <w:noProof/>
                <w:webHidden/>
              </w:rPr>
              <w:tab/>
            </w:r>
            <w:r>
              <w:rPr>
                <w:noProof/>
                <w:webHidden/>
              </w:rPr>
              <w:fldChar w:fldCharType="begin"/>
            </w:r>
            <w:r>
              <w:rPr>
                <w:noProof/>
                <w:webHidden/>
              </w:rPr>
              <w:instrText xml:space="preserve"> PAGEREF _Toc202785625 \h </w:instrText>
            </w:r>
            <w:r>
              <w:rPr>
                <w:noProof/>
                <w:webHidden/>
              </w:rPr>
            </w:r>
            <w:r>
              <w:rPr>
                <w:noProof/>
                <w:webHidden/>
              </w:rPr>
              <w:fldChar w:fldCharType="separate"/>
            </w:r>
            <w:r>
              <w:rPr>
                <w:noProof/>
                <w:webHidden/>
              </w:rPr>
              <w:t>4</w:t>
            </w:r>
            <w:r>
              <w:rPr>
                <w:noProof/>
                <w:webHidden/>
              </w:rPr>
              <w:fldChar w:fldCharType="end"/>
            </w:r>
          </w:hyperlink>
        </w:p>
        <w:p w14:paraId="4185E7D5" w14:textId="71568893" w:rsidR="00BC15F0" w:rsidRDefault="00BC15F0">
          <w:pPr>
            <w:pStyle w:val="TOC3"/>
            <w:tabs>
              <w:tab w:val="right" w:leader="dot" w:pos="9016"/>
            </w:tabs>
            <w:rPr>
              <w:rFonts w:eastAsiaTheme="minorEastAsia"/>
              <w:noProof/>
              <w:sz w:val="24"/>
              <w:szCs w:val="24"/>
              <w:lang w:eastAsia="en-GB"/>
            </w:rPr>
          </w:pPr>
          <w:hyperlink w:anchor="_Toc202785626" w:history="1">
            <w:r w:rsidRPr="00064909">
              <w:rPr>
                <w:rStyle w:val="Hyperlink"/>
                <w:noProof/>
              </w:rPr>
              <w:t>Staff Training and Development</w:t>
            </w:r>
            <w:r>
              <w:rPr>
                <w:noProof/>
                <w:webHidden/>
              </w:rPr>
              <w:tab/>
            </w:r>
            <w:r>
              <w:rPr>
                <w:noProof/>
                <w:webHidden/>
              </w:rPr>
              <w:fldChar w:fldCharType="begin"/>
            </w:r>
            <w:r>
              <w:rPr>
                <w:noProof/>
                <w:webHidden/>
              </w:rPr>
              <w:instrText xml:space="preserve"> PAGEREF _Toc202785626 \h </w:instrText>
            </w:r>
            <w:r>
              <w:rPr>
                <w:noProof/>
                <w:webHidden/>
              </w:rPr>
            </w:r>
            <w:r>
              <w:rPr>
                <w:noProof/>
                <w:webHidden/>
              </w:rPr>
              <w:fldChar w:fldCharType="separate"/>
            </w:r>
            <w:r>
              <w:rPr>
                <w:noProof/>
                <w:webHidden/>
              </w:rPr>
              <w:t>5</w:t>
            </w:r>
            <w:r>
              <w:rPr>
                <w:noProof/>
                <w:webHidden/>
              </w:rPr>
              <w:fldChar w:fldCharType="end"/>
            </w:r>
          </w:hyperlink>
        </w:p>
        <w:p w14:paraId="491BAC19" w14:textId="7FD90F4B" w:rsidR="00BC15F0" w:rsidRDefault="00BC15F0">
          <w:pPr>
            <w:pStyle w:val="TOC2"/>
            <w:tabs>
              <w:tab w:val="right" w:leader="dot" w:pos="9016"/>
            </w:tabs>
            <w:rPr>
              <w:rFonts w:eastAsiaTheme="minorEastAsia"/>
              <w:noProof/>
              <w:sz w:val="24"/>
              <w:szCs w:val="24"/>
              <w:lang w:eastAsia="en-GB"/>
            </w:rPr>
          </w:pPr>
          <w:hyperlink w:anchor="_Toc202785627" w:history="1">
            <w:r w:rsidRPr="00064909">
              <w:rPr>
                <w:rStyle w:val="Hyperlink"/>
                <w:noProof/>
              </w:rPr>
              <w:t>Implementation</w:t>
            </w:r>
            <w:r>
              <w:rPr>
                <w:noProof/>
                <w:webHidden/>
              </w:rPr>
              <w:tab/>
            </w:r>
            <w:r>
              <w:rPr>
                <w:noProof/>
                <w:webHidden/>
              </w:rPr>
              <w:fldChar w:fldCharType="begin"/>
            </w:r>
            <w:r>
              <w:rPr>
                <w:noProof/>
                <w:webHidden/>
              </w:rPr>
              <w:instrText xml:space="preserve"> PAGEREF _Toc202785627 \h </w:instrText>
            </w:r>
            <w:r>
              <w:rPr>
                <w:noProof/>
                <w:webHidden/>
              </w:rPr>
            </w:r>
            <w:r>
              <w:rPr>
                <w:noProof/>
                <w:webHidden/>
              </w:rPr>
              <w:fldChar w:fldCharType="separate"/>
            </w:r>
            <w:r>
              <w:rPr>
                <w:noProof/>
                <w:webHidden/>
              </w:rPr>
              <w:t>5</w:t>
            </w:r>
            <w:r>
              <w:rPr>
                <w:noProof/>
                <w:webHidden/>
              </w:rPr>
              <w:fldChar w:fldCharType="end"/>
            </w:r>
          </w:hyperlink>
        </w:p>
        <w:p w14:paraId="45A60D21" w14:textId="5D352C36" w:rsidR="00BC15F0" w:rsidRDefault="00BC15F0">
          <w:pPr>
            <w:pStyle w:val="TOC2"/>
            <w:tabs>
              <w:tab w:val="right" w:leader="dot" w:pos="9016"/>
            </w:tabs>
            <w:rPr>
              <w:rFonts w:eastAsiaTheme="minorEastAsia"/>
              <w:noProof/>
              <w:sz w:val="24"/>
              <w:szCs w:val="24"/>
              <w:lang w:eastAsia="en-GB"/>
            </w:rPr>
          </w:pPr>
          <w:hyperlink w:anchor="_Toc202785628" w:history="1">
            <w:r w:rsidRPr="00064909">
              <w:rPr>
                <w:rStyle w:val="Hyperlink"/>
                <w:noProof/>
              </w:rPr>
              <w:t>Monitoring &amp; Review</w:t>
            </w:r>
            <w:r>
              <w:rPr>
                <w:noProof/>
                <w:webHidden/>
              </w:rPr>
              <w:tab/>
            </w:r>
            <w:r>
              <w:rPr>
                <w:noProof/>
                <w:webHidden/>
              </w:rPr>
              <w:fldChar w:fldCharType="begin"/>
            </w:r>
            <w:r>
              <w:rPr>
                <w:noProof/>
                <w:webHidden/>
              </w:rPr>
              <w:instrText xml:space="preserve"> PAGEREF _Toc202785628 \h </w:instrText>
            </w:r>
            <w:r>
              <w:rPr>
                <w:noProof/>
                <w:webHidden/>
              </w:rPr>
            </w:r>
            <w:r>
              <w:rPr>
                <w:noProof/>
                <w:webHidden/>
              </w:rPr>
              <w:fldChar w:fldCharType="separate"/>
            </w:r>
            <w:r>
              <w:rPr>
                <w:noProof/>
                <w:webHidden/>
              </w:rPr>
              <w:t>5</w:t>
            </w:r>
            <w:r>
              <w:rPr>
                <w:noProof/>
                <w:webHidden/>
              </w:rPr>
              <w:fldChar w:fldCharType="end"/>
            </w:r>
          </w:hyperlink>
        </w:p>
        <w:p w14:paraId="0E5280DC" w14:textId="548CF2B7" w:rsidR="00BC15F0" w:rsidRDefault="00BC15F0">
          <w:pPr>
            <w:pStyle w:val="TOC2"/>
            <w:tabs>
              <w:tab w:val="right" w:leader="dot" w:pos="9016"/>
            </w:tabs>
            <w:rPr>
              <w:rFonts w:eastAsiaTheme="minorEastAsia"/>
              <w:noProof/>
              <w:sz w:val="24"/>
              <w:szCs w:val="24"/>
              <w:lang w:eastAsia="en-GB"/>
            </w:rPr>
          </w:pPr>
          <w:hyperlink w:anchor="_Toc202785629" w:history="1">
            <w:r w:rsidRPr="00064909">
              <w:rPr>
                <w:rStyle w:val="Hyperlink"/>
                <w:noProof/>
              </w:rPr>
              <w:t>Complaints</w:t>
            </w:r>
            <w:r>
              <w:rPr>
                <w:noProof/>
                <w:webHidden/>
              </w:rPr>
              <w:tab/>
            </w:r>
            <w:r>
              <w:rPr>
                <w:noProof/>
                <w:webHidden/>
              </w:rPr>
              <w:fldChar w:fldCharType="begin"/>
            </w:r>
            <w:r>
              <w:rPr>
                <w:noProof/>
                <w:webHidden/>
              </w:rPr>
              <w:instrText xml:space="preserve"> PAGEREF _Toc202785629 \h </w:instrText>
            </w:r>
            <w:r>
              <w:rPr>
                <w:noProof/>
                <w:webHidden/>
              </w:rPr>
            </w:r>
            <w:r>
              <w:rPr>
                <w:noProof/>
                <w:webHidden/>
              </w:rPr>
              <w:fldChar w:fldCharType="separate"/>
            </w:r>
            <w:r>
              <w:rPr>
                <w:noProof/>
                <w:webHidden/>
              </w:rPr>
              <w:t>5</w:t>
            </w:r>
            <w:r>
              <w:rPr>
                <w:noProof/>
                <w:webHidden/>
              </w:rPr>
              <w:fldChar w:fldCharType="end"/>
            </w:r>
          </w:hyperlink>
        </w:p>
        <w:p w14:paraId="74491E9E" w14:textId="6E4E9157" w:rsidR="00BC15F0" w:rsidRDefault="00BC15F0">
          <w:r>
            <w:rPr>
              <w:b/>
              <w:bCs/>
            </w:rPr>
            <w:fldChar w:fldCharType="end"/>
          </w:r>
        </w:p>
      </w:sdtContent>
    </w:sdt>
    <w:p w14:paraId="2FC78AE0" w14:textId="77777777" w:rsidR="00BC15F0" w:rsidRDefault="00BC15F0" w:rsidP="00BC15F0">
      <w:pPr>
        <w:rPr>
          <w:rStyle w:val="Heading1Char"/>
        </w:rPr>
      </w:pPr>
    </w:p>
    <w:p w14:paraId="27BABBAA" w14:textId="77777777" w:rsidR="00BC15F0" w:rsidRDefault="00BC15F0" w:rsidP="00BC15F0">
      <w:pPr>
        <w:rPr>
          <w:rStyle w:val="Heading1Char"/>
        </w:rPr>
      </w:pPr>
    </w:p>
    <w:p w14:paraId="39C8E7DE" w14:textId="77777777" w:rsidR="00BC15F0" w:rsidRDefault="00BC15F0" w:rsidP="00BC15F0">
      <w:pPr>
        <w:rPr>
          <w:rStyle w:val="Heading1Char"/>
        </w:rPr>
      </w:pPr>
    </w:p>
    <w:p w14:paraId="5E57A9AD" w14:textId="77777777" w:rsidR="00BC15F0" w:rsidRDefault="00BC15F0" w:rsidP="00BC15F0">
      <w:pPr>
        <w:rPr>
          <w:rStyle w:val="Heading1Char"/>
        </w:rPr>
      </w:pPr>
    </w:p>
    <w:p w14:paraId="195E2749" w14:textId="77777777" w:rsidR="00BC15F0" w:rsidRDefault="00BC15F0" w:rsidP="00BC15F0">
      <w:pPr>
        <w:rPr>
          <w:rStyle w:val="Heading1Char"/>
        </w:rPr>
      </w:pPr>
    </w:p>
    <w:p w14:paraId="2B20348B" w14:textId="77777777" w:rsidR="00BC15F0" w:rsidRDefault="00BC15F0" w:rsidP="00BC15F0">
      <w:pPr>
        <w:rPr>
          <w:rStyle w:val="Heading1Char"/>
        </w:rPr>
      </w:pPr>
    </w:p>
    <w:p w14:paraId="600E3601" w14:textId="77777777" w:rsidR="00BC15F0" w:rsidRDefault="00BC15F0" w:rsidP="00BC15F0">
      <w:pPr>
        <w:rPr>
          <w:rStyle w:val="Heading1Char"/>
        </w:rPr>
      </w:pPr>
    </w:p>
    <w:p w14:paraId="608AF74B" w14:textId="77777777" w:rsidR="00BC15F0" w:rsidRDefault="00BC15F0" w:rsidP="00BC15F0">
      <w:pPr>
        <w:rPr>
          <w:rStyle w:val="Heading1Char"/>
        </w:rPr>
      </w:pPr>
    </w:p>
    <w:p w14:paraId="0BCB49C3" w14:textId="77777777" w:rsidR="00BC15F0" w:rsidRDefault="00BC15F0" w:rsidP="00BC15F0">
      <w:pPr>
        <w:rPr>
          <w:rStyle w:val="Heading1Char"/>
        </w:rPr>
      </w:pPr>
    </w:p>
    <w:p w14:paraId="6848ED00" w14:textId="77777777" w:rsidR="00BC15F0" w:rsidRDefault="00BC15F0" w:rsidP="00BC15F0">
      <w:pPr>
        <w:rPr>
          <w:rStyle w:val="Heading1Char"/>
        </w:rPr>
      </w:pPr>
    </w:p>
    <w:p w14:paraId="2223A8CA" w14:textId="61767B1E" w:rsidR="00BC15F0" w:rsidRPr="00BC15F0" w:rsidRDefault="00BC15F0" w:rsidP="00BC15F0">
      <w:pPr>
        <w:pStyle w:val="Heading2"/>
      </w:pPr>
      <w:bookmarkStart w:id="0" w:name="_Toc202785608"/>
      <w:r w:rsidRPr="00BC15F0">
        <w:rPr>
          <w:rStyle w:val="Heading1Char"/>
          <w:sz w:val="32"/>
          <w:szCs w:val="32"/>
        </w:rPr>
        <w:t>Purpose</w:t>
      </w:r>
      <w:bookmarkEnd w:id="0"/>
    </w:p>
    <w:p w14:paraId="4D0F24C0" w14:textId="453E114A" w:rsidR="00BC15F0" w:rsidRDefault="00BC15F0" w:rsidP="00BC15F0">
      <w:pPr>
        <w:rPr>
          <w:rFonts w:asciiTheme="majorHAnsi" w:hAnsiTheme="majorHAnsi" w:cstheme="majorHAnsi"/>
        </w:rPr>
      </w:pPr>
      <w:r>
        <w:rPr>
          <w:rFonts w:asciiTheme="majorHAnsi" w:hAnsiTheme="majorHAnsi" w:cstheme="majorHAnsi"/>
        </w:rPr>
        <w:t>The primary objective of this policy is to reaffirm PASTways' strong commitment to promoting equality and embracing diversity as both an employer and an educational institution. Additionally, it details the organisation's comprehensive fair employment procedures and strict monitoring processes that the organisation is dedicated to implementing to maintain these fundamental values.</w:t>
      </w:r>
    </w:p>
    <w:p w14:paraId="5901ABA5" w14:textId="77777777" w:rsidR="00BC15F0" w:rsidRDefault="00BC15F0" w:rsidP="00BC15F0">
      <w:pPr>
        <w:pStyle w:val="Heading2"/>
      </w:pPr>
      <w:r w:rsidRPr="00004ADD">
        <w:t xml:space="preserve"> </w:t>
      </w:r>
      <w:bookmarkStart w:id="1" w:name="_Toc202785609"/>
      <w:r w:rsidRPr="000F48FE">
        <w:t>Scope</w:t>
      </w:r>
      <w:bookmarkEnd w:id="1"/>
    </w:p>
    <w:p w14:paraId="3022C73D" w14:textId="2E015E35" w:rsidR="00BC15F0" w:rsidRPr="0042134C" w:rsidRDefault="00BC15F0" w:rsidP="00BC15F0">
      <w:pPr>
        <w:pStyle w:val="Heading3"/>
        <w:rPr>
          <w:rFonts w:asciiTheme="majorHAnsi" w:eastAsiaTheme="minorHAnsi" w:hAnsiTheme="majorHAnsi" w:cstheme="majorHAnsi"/>
          <w:color w:val="auto"/>
          <w:sz w:val="22"/>
          <w:szCs w:val="22"/>
        </w:rPr>
      </w:pPr>
      <w:bookmarkStart w:id="2" w:name="_Toc202785610"/>
      <w:r w:rsidRPr="0042134C">
        <w:rPr>
          <w:rFonts w:asciiTheme="majorHAnsi" w:eastAsiaTheme="minorHAnsi" w:hAnsiTheme="majorHAnsi" w:cstheme="majorHAnsi"/>
          <w:color w:val="auto"/>
          <w:sz w:val="22"/>
          <w:szCs w:val="22"/>
        </w:rPr>
        <w:t xml:space="preserve">This policy </w:t>
      </w:r>
      <w:r>
        <w:rPr>
          <w:rFonts w:asciiTheme="majorHAnsi" w:eastAsiaTheme="minorHAnsi" w:hAnsiTheme="majorHAnsi" w:cstheme="majorHAnsi"/>
          <w:color w:val="auto"/>
          <w:sz w:val="22"/>
          <w:szCs w:val="22"/>
        </w:rPr>
        <w:t>applies</w:t>
      </w:r>
      <w:r w:rsidRPr="0042134C">
        <w:rPr>
          <w:rFonts w:asciiTheme="majorHAnsi" w:eastAsiaTheme="minorHAnsi" w:hAnsiTheme="majorHAnsi" w:cstheme="majorHAnsi"/>
          <w:color w:val="auto"/>
          <w:sz w:val="22"/>
          <w:szCs w:val="22"/>
        </w:rPr>
        <w:t xml:space="preserve"> to all employees, potential employees, volunteers, contracted staff, university students, and members of our management team. Additionally, the following related policies are to be noted:</w:t>
      </w:r>
      <w:bookmarkEnd w:id="2"/>
    </w:p>
    <w:p w14:paraId="41423106" w14:textId="77777777" w:rsidR="00BC15F0" w:rsidRPr="0042134C" w:rsidRDefault="00BC15F0" w:rsidP="00BC15F0">
      <w:pPr>
        <w:pStyle w:val="Heading3"/>
        <w:rPr>
          <w:rFonts w:asciiTheme="majorHAnsi" w:eastAsiaTheme="minorHAnsi" w:hAnsiTheme="majorHAnsi" w:cstheme="majorHAnsi"/>
          <w:color w:val="auto"/>
          <w:sz w:val="22"/>
          <w:szCs w:val="22"/>
        </w:rPr>
      </w:pPr>
      <w:bookmarkStart w:id="3" w:name="_Toc202785611"/>
      <w:r w:rsidRPr="0042134C">
        <w:rPr>
          <w:rFonts w:asciiTheme="majorHAnsi" w:eastAsiaTheme="minorHAnsi" w:hAnsiTheme="majorHAnsi" w:cstheme="majorHAnsi"/>
          <w:color w:val="auto"/>
          <w:sz w:val="22"/>
          <w:szCs w:val="22"/>
        </w:rPr>
        <w:t>- Disciplinary Policy</w:t>
      </w:r>
      <w:bookmarkEnd w:id="3"/>
    </w:p>
    <w:p w14:paraId="235F800F" w14:textId="77777777" w:rsidR="00BC15F0" w:rsidRPr="0042134C" w:rsidRDefault="00BC15F0" w:rsidP="00BC15F0">
      <w:pPr>
        <w:pStyle w:val="Heading3"/>
        <w:rPr>
          <w:rFonts w:asciiTheme="majorHAnsi" w:eastAsiaTheme="minorHAnsi" w:hAnsiTheme="majorHAnsi" w:cstheme="majorHAnsi"/>
          <w:color w:val="auto"/>
          <w:sz w:val="22"/>
          <w:szCs w:val="22"/>
        </w:rPr>
      </w:pPr>
      <w:bookmarkStart w:id="4" w:name="_Toc202785612"/>
      <w:r w:rsidRPr="0042134C">
        <w:rPr>
          <w:rFonts w:asciiTheme="majorHAnsi" w:eastAsiaTheme="minorHAnsi" w:hAnsiTheme="majorHAnsi" w:cstheme="majorHAnsi"/>
          <w:color w:val="auto"/>
          <w:sz w:val="22"/>
          <w:szCs w:val="22"/>
        </w:rPr>
        <w:t>- Grievance Policy</w:t>
      </w:r>
      <w:bookmarkEnd w:id="4"/>
    </w:p>
    <w:p w14:paraId="21C080DD" w14:textId="77777777" w:rsidR="00BC15F0" w:rsidRPr="0042134C" w:rsidRDefault="00BC15F0" w:rsidP="00BC15F0">
      <w:pPr>
        <w:pStyle w:val="Heading3"/>
        <w:rPr>
          <w:rFonts w:asciiTheme="majorHAnsi" w:eastAsiaTheme="minorHAnsi" w:hAnsiTheme="majorHAnsi" w:cstheme="majorHAnsi"/>
          <w:color w:val="auto"/>
          <w:sz w:val="22"/>
          <w:szCs w:val="22"/>
        </w:rPr>
      </w:pPr>
      <w:bookmarkStart w:id="5" w:name="_Toc202785613"/>
      <w:r w:rsidRPr="0042134C">
        <w:rPr>
          <w:rFonts w:asciiTheme="majorHAnsi" w:eastAsiaTheme="minorHAnsi" w:hAnsiTheme="majorHAnsi" w:cstheme="majorHAnsi"/>
          <w:color w:val="auto"/>
          <w:sz w:val="22"/>
          <w:szCs w:val="22"/>
        </w:rPr>
        <w:t>- Bullying and Harassment Policy</w:t>
      </w:r>
      <w:bookmarkEnd w:id="5"/>
    </w:p>
    <w:p w14:paraId="711C67B6" w14:textId="77777777" w:rsidR="00BC15F0" w:rsidRPr="0042134C" w:rsidRDefault="00BC15F0" w:rsidP="00BC15F0">
      <w:pPr>
        <w:pStyle w:val="Heading3"/>
        <w:rPr>
          <w:rFonts w:asciiTheme="majorHAnsi" w:eastAsiaTheme="minorHAnsi" w:hAnsiTheme="majorHAnsi" w:cstheme="majorHAnsi"/>
          <w:color w:val="auto"/>
          <w:sz w:val="22"/>
          <w:szCs w:val="22"/>
        </w:rPr>
      </w:pPr>
      <w:bookmarkStart w:id="6" w:name="_Toc202785614"/>
      <w:r w:rsidRPr="0042134C">
        <w:rPr>
          <w:rFonts w:asciiTheme="majorHAnsi" w:eastAsiaTheme="minorHAnsi" w:hAnsiTheme="majorHAnsi" w:cstheme="majorHAnsi"/>
          <w:color w:val="auto"/>
          <w:sz w:val="22"/>
          <w:szCs w:val="22"/>
        </w:rPr>
        <w:t>- Recruitment and Selection Policy (including Safer Recruitment)</w:t>
      </w:r>
      <w:bookmarkEnd w:id="6"/>
    </w:p>
    <w:p w14:paraId="69C3B19E" w14:textId="77777777" w:rsidR="00BC15F0" w:rsidRPr="0042134C" w:rsidRDefault="00BC15F0" w:rsidP="00BC15F0">
      <w:pPr>
        <w:pStyle w:val="Heading3"/>
        <w:rPr>
          <w:rFonts w:asciiTheme="majorHAnsi" w:eastAsiaTheme="minorHAnsi" w:hAnsiTheme="majorHAnsi" w:cstheme="majorHAnsi"/>
          <w:color w:val="auto"/>
          <w:sz w:val="22"/>
          <w:szCs w:val="22"/>
        </w:rPr>
      </w:pPr>
      <w:bookmarkStart w:id="7" w:name="_Toc202785615"/>
      <w:r w:rsidRPr="0042134C">
        <w:rPr>
          <w:rFonts w:asciiTheme="majorHAnsi" w:eastAsiaTheme="minorHAnsi" w:hAnsiTheme="majorHAnsi" w:cstheme="majorHAnsi"/>
          <w:color w:val="auto"/>
          <w:sz w:val="22"/>
          <w:szCs w:val="22"/>
        </w:rPr>
        <w:t>- Staff Dress Code</w:t>
      </w:r>
      <w:bookmarkEnd w:id="7"/>
    </w:p>
    <w:p w14:paraId="1381E806" w14:textId="77777777" w:rsidR="00BC15F0" w:rsidRDefault="00BC15F0" w:rsidP="00BC15F0">
      <w:pPr>
        <w:pStyle w:val="Heading2"/>
      </w:pPr>
      <w:bookmarkStart w:id="8" w:name="_Toc202785616"/>
      <w:r w:rsidRPr="00004ADD">
        <w:t>Commitment</w:t>
      </w:r>
      <w:bookmarkEnd w:id="8"/>
    </w:p>
    <w:p w14:paraId="79AED7B0" w14:textId="77777777" w:rsidR="00BC15F0" w:rsidRPr="00BC15F0" w:rsidRDefault="00BC15F0" w:rsidP="00BC15F0">
      <w:pPr>
        <w:pStyle w:val="Heading3"/>
      </w:pPr>
      <w:bookmarkStart w:id="9" w:name="_Toc202785617"/>
      <w:r w:rsidRPr="00BC15F0">
        <w:t>Valuing Diversity</w:t>
      </w:r>
      <w:bookmarkEnd w:id="9"/>
    </w:p>
    <w:p w14:paraId="43956CE7" w14:textId="678AABC4" w:rsidR="00BC15F0" w:rsidRPr="0042134C" w:rsidRDefault="00BC15F0" w:rsidP="00BC15F0">
      <w:pPr>
        <w:pStyle w:val="Heading3"/>
      </w:pPr>
      <w:bookmarkStart w:id="10" w:name="_Toc202785618"/>
      <w:r w:rsidRPr="0042134C">
        <w:rPr>
          <w:rFonts w:asciiTheme="majorHAnsi" w:eastAsiaTheme="minorHAnsi" w:hAnsiTheme="majorHAnsi" w:cstheme="majorHAnsi"/>
          <w:color w:val="auto"/>
          <w:sz w:val="22"/>
          <w:szCs w:val="22"/>
        </w:rPr>
        <w:t>PASTways</w:t>
      </w:r>
      <w:r w:rsidRPr="0042134C">
        <w:rPr>
          <w:rFonts w:asciiTheme="majorHAnsi" w:eastAsiaTheme="minorHAnsi" w:hAnsiTheme="majorHAnsi" w:cstheme="majorHAnsi"/>
          <w:color w:val="auto"/>
          <w:sz w:val="22"/>
          <w:szCs w:val="22"/>
        </w:rPr>
        <w:t xml:space="preserve"> is firmly committed to fostering a diverse workforce that mirrors the communities it serves while </w:t>
      </w:r>
      <w:r>
        <w:rPr>
          <w:rFonts w:asciiTheme="majorHAnsi" w:eastAsiaTheme="minorHAnsi" w:hAnsiTheme="majorHAnsi" w:cstheme="majorHAnsi"/>
          <w:color w:val="auto"/>
          <w:sz w:val="22"/>
          <w:szCs w:val="22"/>
        </w:rPr>
        <w:t>recognising</w:t>
      </w:r>
      <w:r w:rsidRPr="0042134C">
        <w:rPr>
          <w:rFonts w:asciiTheme="majorHAnsi" w:eastAsiaTheme="minorHAnsi" w:hAnsiTheme="majorHAnsi" w:cstheme="majorHAnsi"/>
          <w:color w:val="auto"/>
          <w:sz w:val="22"/>
          <w:szCs w:val="22"/>
        </w:rPr>
        <w:t xml:space="preserve"> and valuing the contributions of staff from a wide array of backgrounds. The </w:t>
      </w:r>
      <w:r>
        <w:rPr>
          <w:rFonts w:asciiTheme="majorHAnsi" w:eastAsiaTheme="minorHAnsi" w:hAnsiTheme="majorHAnsi" w:cstheme="majorHAnsi"/>
          <w:color w:val="auto"/>
          <w:sz w:val="22"/>
          <w:szCs w:val="22"/>
        </w:rPr>
        <w:t>organisation actively endeavours to cultivate an environment free from discrimination and harassment, thereby promoting an atmosphere in which all employees and students are empowered to realise their full</w:t>
      </w:r>
      <w:r w:rsidRPr="0042134C">
        <w:rPr>
          <w:rFonts w:asciiTheme="majorHAnsi" w:eastAsiaTheme="minorHAnsi" w:hAnsiTheme="majorHAnsi" w:cstheme="majorHAnsi"/>
          <w:color w:val="auto"/>
          <w:sz w:val="22"/>
          <w:szCs w:val="22"/>
        </w:rPr>
        <w:t xml:space="preserve"> potential.</w:t>
      </w:r>
      <w:bookmarkEnd w:id="10"/>
    </w:p>
    <w:p w14:paraId="567FBE65" w14:textId="77777777" w:rsidR="00BC15F0" w:rsidRPr="0042134C" w:rsidRDefault="00BC15F0" w:rsidP="00BC15F0">
      <w:pPr>
        <w:rPr>
          <w:rFonts w:asciiTheme="majorHAnsi" w:hAnsiTheme="majorHAnsi" w:cstheme="majorHAnsi"/>
        </w:rPr>
      </w:pPr>
      <w:r w:rsidRPr="0042134C">
        <w:rPr>
          <w:rFonts w:asciiTheme="majorHAnsi" w:hAnsiTheme="majorHAnsi" w:cstheme="majorHAnsi"/>
        </w:rPr>
        <w:t>Our policy dictates the promotion of equality for individuals, regardless of age, disability, pregnancy and maternity, sexual orientation, race (including nationality, ethnic or national origin), gender (including gender reassignment), marital status (including civil partnership), domestic circumstances, carer responsibilities, religion or belief, and trade union membership.</w:t>
      </w:r>
    </w:p>
    <w:p w14:paraId="7DB818C8" w14:textId="77777777" w:rsidR="00BC15F0" w:rsidRPr="00C33847" w:rsidRDefault="00BC15F0" w:rsidP="00BC15F0">
      <w:pPr>
        <w:pStyle w:val="Heading3"/>
      </w:pPr>
      <w:bookmarkStart w:id="11" w:name="_Toc202785619"/>
      <w:r w:rsidRPr="000F48FE">
        <w:t>Equality and Diversity</w:t>
      </w:r>
      <w:bookmarkEnd w:id="11"/>
    </w:p>
    <w:p w14:paraId="1A9BA6AC" w14:textId="75C4D53C" w:rsidR="00BC15F0" w:rsidRDefault="00BC15F0" w:rsidP="00BC15F0">
      <w:pPr>
        <w:rPr>
          <w:rFonts w:asciiTheme="majorHAnsi" w:hAnsiTheme="majorHAnsi" w:cstheme="majorHAnsi"/>
        </w:rPr>
      </w:pPr>
      <w:r>
        <w:rPr>
          <w:rFonts w:asciiTheme="majorHAnsi" w:hAnsiTheme="majorHAnsi" w:cstheme="majorHAnsi"/>
        </w:rPr>
        <w:t>PASTways</w:t>
      </w:r>
      <w:r>
        <w:rPr>
          <w:rFonts w:asciiTheme="majorHAnsi" w:hAnsiTheme="majorHAnsi" w:cstheme="majorHAnsi"/>
        </w:rPr>
        <w:t xml:space="preserve"> is fully committed to being an equal opportunity employer and unequivocally opposes all forms of unlawful and unjust discrimination. We are unwavering in our determination to ensure the following:</w:t>
      </w:r>
    </w:p>
    <w:p w14:paraId="6055CB41" w14:textId="77777777" w:rsidR="00BC15F0" w:rsidRDefault="00BC15F0" w:rsidP="00BC15F0">
      <w:pPr>
        <w:rPr>
          <w:rFonts w:asciiTheme="majorHAnsi" w:hAnsiTheme="majorHAnsi" w:cstheme="majorHAnsi"/>
        </w:rPr>
      </w:pPr>
      <w:r>
        <w:rPr>
          <w:rFonts w:asciiTheme="majorHAnsi" w:hAnsiTheme="majorHAnsi" w:cstheme="majorHAnsi"/>
        </w:rPr>
        <w:t>• All individuals associated with the project are treated equitably, without discrimination based on any prohibited grounds.</w:t>
      </w:r>
    </w:p>
    <w:p w14:paraId="56637459" w14:textId="64F3011D" w:rsidR="00BC15F0" w:rsidRDefault="00BC15F0" w:rsidP="00BC15F0">
      <w:pPr>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t>Our employment practices strictly follow current equality laws and relevant codes of conduct. Decisions regarding recruitment, promotions, training, and other benefits are made fairly, without unlawful discrimination, and based on objective criteria.</w:t>
      </w:r>
    </w:p>
    <w:p w14:paraId="40735E36" w14:textId="1373F20E" w:rsidR="00BC15F0" w:rsidRDefault="00BC15F0" w:rsidP="00BC15F0">
      <w:pPr>
        <w:rPr>
          <w:rFonts w:asciiTheme="majorHAnsi" w:hAnsiTheme="majorHAnsi" w:cstheme="majorHAnsi"/>
        </w:rPr>
      </w:pPr>
      <w:r>
        <w:rPr>
          <w:rFonts w:asciiTheme="majorHAnsi" w:hAnsiTheme="majorHAnsi" w:cstheme="majorHAnsi"/>
        </w:rPr>
        <w:lastRenderedPageBreak/>
        <w:t>• We endeavour for our workforce, including volunteers, to reflect the diverse society we serve and to promote a work environment free from discrimination, harassment, intimidation, bullying, or victimisation.</w:t>
      </w:r>
    </w:p>
    <w:p w14:paraId="24F21C54" w14:textId="17966E39" w:rsidR="00BC15F0" w:rsidRDefault="00BC15F0" w:rsidP="00BC15F0">
      <w:pPr>
        <w:rPr>
          <w:rFonts w:asciiTheme="majorHAnsi" w:hAnsiTheme="majorHAnsi" w:cstheme="majorHAnsi"/>
        </w:rPr>
      </w:pPr>
      <w:r>
        <w:rPr>
          <w:rFonts w:asciiTheme="majorHAnsi" w:hAnsiTheme="majorHAnsi" w:cstheme="majorHAnsi"/>
        </w:rPr>
        <w:t>We believe that promoting equal opportunity across all our activities will benefit the Trust. Our policy aims to support the full development of all staff and to make the most of their talents and resources for the best outcome of the project. All employees are expected to fully endorse this policy, and any cases of discrimination or harassment by staff will be dealt with according to the project’s Disciplinary Policy. Confirmed cases of discrimination or harassment will lead to immediate dismissal.</w:t>
      </w:r>
    </w:p>
    <w:p w14:paraId="77358CC4" w14:textId="77777777" w:rsidR="00BC15F0" w:rsidRPr="00BC15F0" w:rsidRDefault="00BC15F0" w:rsidP="00BC15F0">
      <w:pPr>
        <w:pStyle w:val="Heading2"/>
      </w:pPr>
      <w:bookmarkStart w:id="12" w:name="_Toc202785620"/>
      <w:r w:rsidRPr="00BC15F0">
        <w:rPr>
          <w:rStyle w:val="Heading1Char"/>
          <w:sz w:val="32"/>
          <w:szCs w:val="32"/>
        </w:rPr>
        <w:t>Equality Commitment</w:t>
      </w:r>
      <w:bookmarkEnd w:id="12"/>
    </w:p>
    <w:p w14:paraId="5C663BA1" w14:textId="77777777" w:rsidR="00BC15F0" w:rsidRPr="007E68C9" w:rsidRDefault="00BC15F0" w:rsidP="00BC15F0">
      <w:pPr>
        <w:pStyle w:val="Heading3"/>
      </w:pPr>
      <w:bookmarkStart w:id="13" w:name="_Toc202785621"/>
      <w:r w:rsidRPr="007E68C9">
        <w:t>Recruitment &amp; Selection</w:t>
      </w:r>
      <w:bookmarkEnd w:id="13"/>
    </w:p>
    <w:p w14:paraId="590A7637" w14:textId="16D917B6" w:rsidR="00BC15F0" w:rsidRDefault="00BC15F0" w:rsidP="00BC15F0">
      <w:pPr>
        <w:rPr>
          <w:rFonts w:asciiTheme="majorHAnsi" w:hAnsiTheme="majorHAnsi" w:cstheme="majorHAnsi"/>
        </w:rPr>
      </w:pPr>
      <w:r>
        <w:rPr>
          <w:rFonts w:asciiTheme="majorHAnsi" w:hAnsiTheme="majorHAnsi" w:cstheme="majorHAnsi"/>
        </w:rPr>
        <w:t>Recruitment will follow the Recruitment and Selection Policy of the project, ensuring the fair appointment of the most suitable candidate. Advertisements will be based on objective, job-related criteria. The successful candidate will be selected based on their merits and abilities. Applicants are required to complete a Diversity, Equality, and Inclusion form as part of their application, which will be used solely for monitoring purposes and will not influence the selection process. Our recruitment and selection practices comply with all relevant employment law legislation and will be reviewed as necessary to ensure compliance with any future legislative changes.</w:t>
      </w:r>
    </w:p>
    <w:p w14:paraId="0165F6F3" w14:textId="77777777" w:rsidR="00BC15F0" w:rsidRPr="0042134C" w:rsidRDefault="00BC15F0" w:rsidP="00BC15F0">
      <w:pPr>
        <w:rPr>
          <w:rStyle w:val="Heading3Char"/>
        </w:rPr>
      </w:pPr>
      <w:bookmarkStart w:id="14" w:name="_Toc202785622"/>
      <w:r w:rsidRPr="0042134C">
        <w:rPr>
          <w:rStyle w:val="Heading3Char"/>
        </w:rPr>
        <w:t>Nationality and Immigration Act 2006</w:t>
      </w:r>
      <w:bookmarkEnd w:id="14"/>
    </w:p>
    <w:p w14:paraId="3FBF6905" w14:textId="14127F19" w:rsidR="00BC15F0" w:rsidRPr="0042134C" w:rsidRDefault="00BC15F0" w:rsidP="00BC15F0">
      <w:pPr>
        <w:rPr>
          <w:rFonts w:asciiTheme="majorHAnsi" w:hAnsiTheme="majorHAnsi" w:cstheme="majorHAnsi"/>
        </w:rPr>
      </w:pPr>
      <w:r>
        <w:rPr>
          <w:rFonts w:asciiTheme="majorHAnsi" w:hAnsiTheme="majorHAnsi" w:cstheme="majorHAnsi"/>
        </w:rPr>
        <w:t>To</w:t>
      </w:r>
      <w:r w:rsidRPr="0042134C">
        <w:rPr>
          <w:rFonts w:asciiTheme="majorHAnsi" w:hAnsiTheme="majorHAnsi" w:cstheme="majorHAnsi"/>
        </w:rPr>
        <w:t xml:space="preserve"> comply with </w:t>
      </w:r>
      <w:r>
        <w:rPr>
          <w:rFonts w:asciiTheme="majorHAnsi" w:hAnsiTheme="majorHAnsi" w:cstheme="majorHAnsi"/>
        </w:rPr>
        <w:t xml:space="preserve">the provisions of this Act, we will ensure that </w:t>
      </w:r>
      <w:r w:rsidRPr="0042134C">
        <w:rPr>
          <w:rFonts w:asciiTheme="majorHAnsi" w:hAnsiTheme="majorHAnsi" w:cstheme="majorHAnsi"/>
        </w:rPr>
        <w:t>all staff are eligible to work in the United Kingdom. Successful candidates will be asked to produce original and specified documents(s) before a confirmed offer of employment is provided.</w:t>
      </w:r>
    </w:p>
    <w:p w14:paraId="2D2CCD1F" w14:textId="77777777" w:rsidR="00BC15F0" w:rsidRPr="000277CC" w:rsidRDefault="00BC15F0" w:rsidP="00BC15F0">
      <w:pPr>
        <w:rPr>
          <w:rFonts w:ascii="Arial" w:hAnsi="Arial" w:cs="Arial"/>
        </w:rPr>
      </w:pPr>
      <w:bookmarkStart w:id="15" w:name="_Toc202785623"/>
      <w:r w:rsidRPr="0042134C">
        <w:rPr>
          <w:rStyle w:val="Heading3Char"/>
        </w:rPr>
        <w:t>The Safeguarding Vulnerable Groups Act 2006</w:t>
      </w:r>
      <w:bookmarkEnd w:id="15"/>
    </w:p>
    <w:p w14:paraId="02DDE7E5" w14:textId="0752AE9D" w:rsidR="00BC15F0" w:rsidRPr="00BC15F0" w:rsidRDefault="00BC15F0" w:rsidP="00BC15F0">
      <w:pPr>
        <w:rPr>
          <w:rFonts w:asciiTheme="majorHAnsi" w:hAnsiTheme="majorHAnsi" w:cstheme="majorHAnsi"/>
        </w:rPr>
      </w:pPr>
      <w:r>
        <w:rPr>
          <w:rFonts w:asciiTheme="majorHAnsi" w:hAnsiTheme="majorHAnsi" w:cstheme="majorHAnsi"/>
        </w:rPr>
        <w:t>We will ensure safe recruitment practices are followed to safeguard and protect the welfare of all the students in our care</w:t>
      </w:r>
      <w:r w:rsidRPr="0042134C">
        <w:rPr>
          <w:rFonts w:asciiTheme="majorHAnsi" w:hAnsiTheme="majorHAnsi" w:cstheme="majorHAnsi"/>
        </w:rPr>
        <w:t>. As such</w:t>
      </w:r>
      <w:r>
        <w:rPr>
          <w:rFonts w:asciiTheme="majorHAnsi" w:hAnsiTheme="majorHAnsi" w:cstheme="majorHAnsi"/>
        </w:rPr>
        <w:t>,</w:t>
      </w:r>
      <w:r w:rsidRPr="0042134C">
        <w:rPr>
          <w:rFonts w:asciiTheme="majorHAnsi" w:hAnsiTheme="majorHAnsi" w:cstheme="majorHAnsi"/>
        </w:rPr>
        <w:t xml:space="preserve"> all employees, volunteers, and University Students </w:t>
      </w:r>
      <w:r>
        <w:rPr>
          <w:rFonts w:asciiTheme="majorHAnsi" w:hAnsiTheme="majorHAnsi" w:cstheme="majorHAnsi"/>
        </w:rPr>
        <w:t>must</w:t>
      </w:r>
      <w:r w:rsidRPr="0042134C">
        <w:rPr>
          <w:rFonts w:asciiTheme="majorHAnsi" w:hAnsiTheme="majorHAnsi" w:cstheme="majorHAnsi"/>
        </w:rPr>
        <w:t xml:space="preserve"> provide relevant information for the </w:t>
      </w:r>
      <w:r>
        <w:rPr>
          <w:rFonts w:asciiTheme="majorHAnsi" w:hAnsiTheme="majorHAnsi" w:cstheme="majorHAnsi"/>
        </w:rPr>
        <w:t>project's</w:t>
      </w:r>
      <w:r w:rsidRPr="0042134C">
        <w:rPr>
          <w:rFonts w:asciiTheme="majorHAnsi" w:hAnsiTheme="majorHAnsi" w:cstheme="majorHAnsi"/>
        </w:rPr>
        <w:t xml:space="preserve"> safeguarding register to confirm their suitability to work with children.</w:t>
      </w:r>
    </w:p>
    <w:p w14:paraId="1615F54A" w14:textId="77777777" w:rsidR="00BC15F0" w:rsidRPr="000277CC" w:rsidRDefault="00BC15F0" w:rsidP="00BC15F0">
      <w:pPr>
        <w:pStyle w:val="Heading3"/>
        <w:rPr>
          <w:rFonts w:ascii="Arial" w:hAnsi="Arial" w:cs="Arial"/>
        </w:rPr>
      </w:pPr>
      <w:bookmarkStart w:id="16" w:name="_Toc202785624"/>
      <w:r w:rsidRPr="0042134C">
        <w:t>Conditions of Service</w:t>
      </w:r>
      <w:bookmarkEnd w:id="16"/>
    </w:p>
    <w:p w14:paraId="636FDB18" w14:textId="73AAEA3E" w:rsidR="00BC15F0" w:rsidRPr="0042134C" w:rsidRDefault="00BC15F0" w:rsidP="00BC15F0">
      <w:pPr>
        <w:rPr>
          <w:rFonts w:asciiTheme="majorHAnsi" w:hAnsiTheme="majorHAnsi" w:cstheme="majorHAnsi"/>
        </w:rPr>
      </w:pPr>
      <w:r w:rsidRPr="0042134C">
        <w:rPr>
          <w:rFonts w:asciiTheme="majorHAnsi" w:hAnsiTheme="majorHAnsi" w:cstheme="majorHAnsi"/>
        </w:rPr>
        <w:t xml:space="preserve">The project's terms and conditions of employment will be monitored to ensure </w:t>
      </w:r>
      <w:r>
        <w:rPr>
          <w:rFonts w:asciiTheme="majorHAnsi" w:hAnsiTheme="majorHAnsi" w:cstheme="majorHAnsi"/>
        </w:rPr>
        <w:t>consistency</w:t>
      </w:r>
      <w:r w:rsidRPr="0042134C">
        <w:rPr>
          <w:rFonts w:asciiTheme="majorHAnsi" w:hAnsiTheme="majorHAnsi" w:cstheme="majorHAnsi"/>
        </w:rPr>
        <w:t xml:space="preserve"> with the equality and diversity statement.</w:t>
      </w:r>
    </w:p>
    <w:p w14:paraId="553515F0" w14:textId="77777777" w:rsidR="00BC15F0" w:rsidRPr="00BC15F0" w:rsidRDefault="00BC15F0" w:rsidP="00BC15F0">
      <w:pPr>
        <w:pStyle w:val="Heading3"/>
      </w:pPr>
      <w:bookmarkStart w:id="17" w:name="_Toc202785625"/>
      <w:r w:rsidRPr="00BC15F0">
        <w:t>Human Resource Policies and Procedures</w:t>
      </w:r>
      <w:bookmarkEnd w:id="17"/>
    </w:p>
    <w:p w14:paraId="70977971" w14:textId="77777777" w:rsidR="00BC15F0" w:rsidRPr="0042134C" w:rsidRDefault="00BC15F0" w:rsidP="00BC15F0">
      <w:pPr>
        <w:rPr>
          <w:rFonts w:asciiTheme="majorHAnsi" w:hAnsiTheme="majorHAnsi" w:cstheme="majorHAnsi"/>
        </w:rPr>
      </w:pPr>
      <w:r w:rsidRPr="0042134C">
        <w:rPr>
          <w:rFonts w:asciiTheme="majorHAnsi" w:hAnsiTheme="majorHAnsi" w:cstheme="majorHAnsi"/>
        </w:rPr>
        <w:t>Human Resources policies and procedures will be reviewed regularly to improve, amend or adapt current practices to promote equal opportunities at the Project. Human Resources Policies will be applied consistently and fairly to all staff.</w:t>
      </w:r>
    </w:p>
    <w:p w14:paraId="7E1ADB68" w14:textId="77777777" w:rsidR="00BC15F0" w:rsidRPr="0042134C" w:rsidRDefault="00BC15F0" w:rsidP="00BC15F0">
      <w:pPr>
        <w:rPr>
          <w:rFonts w:asciiTheme="majorHAnsi" w:hAnsiTheme="majorHAnsi" w:cstheme="majorHAnsi"/>
        </w:rPr>
      </w:pPr>
      <w:r w:rsidRPr="0042134C">
        <w:rPr>
          <w:rFonts w:asciiTheme="majorHAnsi" w:hAnsiTheme="majorHAnsi" w:cstheme="majorHAnsi"/>
        </w:rPr>
        <w:t xml:space="preserve">In addition, </w:t>
      </w:r>
      <w:r>
        <w:rPr>
          <w:rFonts w:asciiTheme="majorHAnsi" w:hAnsiTheme="majorHAnsi" w:cstheme="majorHAnsi"/>
        </w:rPr>
        <w:t xml:space="preserve">project employees have access to a range of policies </w:t>
      </w:r>
      <w:r w:rsidRPr="0042134C">
        <w:rPr>
          <w:rFonts w:asciiTheme="majorHAnsi" w:hAnsiTheme="majorHAnsi" w:cstheme="majorHAnsi"/>
        </w:rPr>
        <w:t>designed to support and encourage flexibility and diversity in the workplace.</w:t>
      </w:r>
    </w:p>
    <w:p w14:paraId="6760329E" w14:textId="77777777" w:rsidR="00BC15F0" w:rsidRPr="000277CC" w:rsidRDefault="00BC15F0" w:rsidP="00BC15F0">
      <w:pPr>
        <w:pStyle w:val="Heading3"/>
      </w:pPr>
      <w:bookmarkStart w:id="18" w:name="_Toc202785626"/>
      <w:r w:rsidRPr="000277CC">
        <w:lastRenderedPageBreak/>
        <w:t>Staff Training and Development</w:t>
      </w:r>
      <w:bookmarkEnd w:id="18"/>
    </w:p>
    <w:p w14:paraId="7082D1C1" w14:textId="77777777" w:rsidR="00BC15F0" w:rsidRPr="0042134C" w:rsidRDefault="00BC15F0" w:rsidP="00BC15F0">
      <w:pPr>
        <w:rPr>
          <w:rFonts w:asciiTheme="majorHAnsi" w:hAnsiTheme="majorHAnsi" w:cstheme="majorHAnsi"/>
        </w:rPr>
      </w:pPr>
      <w:r w:rsidRPr="0042134C">
        <w:rPr>
          <w:rFonts w:asciiTheme="majorHAnsi" w:hAnsiTheme="majorHAnsi" w:cstheme="majorHAnsi"/>
        </w:rPr>
        <w:t xml:space="preserve">All employees will have access to development opportunities and training within the project. </w:t>
      </w:r>
      <w:r>
        <w:rPr>
          <w:rFonts w:asciiTheme="majorHAnsi" w:hAnsiTheme="majorHAnsi" w:cstheme="majorHAnsi"/>
        </w:rPr>
        <w:t>New employees will receive an induction pack referencing PASTways Equality and Diversity Policy upon commencement</w:t>
      </w:r>
      <w:r w:rsidRPr="0042134C">
        <w:rPr>
          <w:rFonts w:asciiTheme="majorHAnsi" w:hAnsiTheme="majorHAnsi" w:cstheme="majorHAnsi"/>
        </w:rPr>
        <w:t>.</w:t>
      </w:r>
    </w:p>
    <w:p w14:paraId="65B5CAB4" w14:textId="77777777" w:rsidR="00BC15F0" w:rsidRPr="000277CC" w:rsidRDefault="00BC15F0" w:rsidP="00BC15F0">
      <w:pPr>
        <w:pStyle w:val="Heading2"/>
      </w:pPr>
      <w:bookmarkStart w:id="19" w:name="_Toc202785627"/>
      <w:r w:rsidRPr="000277CC">
        <w:t>Implementation</w:t>
      </w:r>
      <w:bookmarkEnd w:id="19"/>
    </w:p>
    <w:p w14:paraId="0A2E4352" w14:textId="5D31D71B" w:rsidR="00BC15F0" w:rsidRPr="0042134C" w:rsidRDefault="00BC15F0" w:rsidP="00BC15F0">
      <w:pPr>
        <w:rPr>
          <w:rFonts w:asciiTheme="majorHAnsi" w:hAnsiTheme="majorHAnsi" w:cstheme="majorHAnsi"/>
        </w:rPr>
      </w:pPr>
      <w:r w:rsidRPr="0042134C">
        <w:rPr>
          <w:rFonts w:asciiTheme="majorHAnsi" w:hAnsiTheme="majorHAnsi" w:cstheme="majorHAnsi"/>
        </w:rPr>
        <w:t xml:space="preserve">The manager and management committee </w:t>
      </w:r>
      <w:r>
        <w:rPr>
          <w:rFonts w:asciiTheme="majorHAnsi" w:hAnsiTheme="majorHAnsi" w:cstheme="majorHAnsi"/>
        </w:rPr>
        <w:t>are responsible for effectively implementing</w:t>
      </w:r>
      <w:r w:rsidRPr="0042134C">
        <w:rPr>
          <w:rFonts w:asciiTheme="majorHAnsi" w:hAnsiTheme="majorHAnsi" w:cstheme="majorHAnsi"/>
        </w:rPr>
        <w:t xml:space="preserve"> this policy at the school level. We </w:t>
      </w:r>
      <w:r>
        <w:rPr>
          <w:rFonts w:asciiTheme="majorHAnsi" w:hAnsiTheme="majorHAnsi" w:cstheme="majorHAnsi"/>
        </w:rPr>
        <w:t>expect all employees to adhere to this policy and contribute to creating</w:t>
      </w:r>
      <w:r w:rsidRPr="0042134C">
        <w:rPr>
          <w:rFonts w:asciiTheme="majorHAnsi" w:hAnsiTheme="majorHAnsi" w:cstheme="majorHAnsi"/>
        </w:rPr>
        <w:t xml:space="preserve"> an environment of equality.</w:t>
      </w:r>
    </w:p>
    <w:p w14:paraId="2BD951CB" w14:textId="77777777" w:rsidR="00BC15F0" w:rsidRPr="0042134C" w:rsidRDefault="00BC15F0" w:rsidP="00BC15F0">
      <w:pPr>
        <w:rPr>
          <w:rFonts w:asciiTheme="majorHAnsi" w:hAnsiTheme="majorHAnsi" w:cstheme="majorHAnsi"/>
        </w:rPr>
      </w:pPr>
      <w:r w:rsidRPr="0042134C">
        <w:rPr>
          <w:rFonts w:asciiTheme="majorHAnsi" w:hAnsiTheme="majorHAnsi" w:cstheme="majorHAnsi"/>
        </w:rPr>
        <w:t>To execute this policy, we will:</w:t>
      </w:r>
    </w:p>
    <w:p w14:paraId="4B23AAA4" w14:textId="77777777" w:rsidR="00BC15F0" w:rsidRPr="0042134C" w:rsidRDefault="00BC15F0" w:rsidP="00BC15F0">
      <w:pPr>
        <w:rPr>
          <w:rFonts w:asciiTheme="majorHAnsi" w:hAnsiTheme="majorHAnsi" w:cstheme="majorHAnsi"/>
        </w:rPr>
      </w:pPr>
      <w:r w:rsidRPr="0042134C">
        <w:rPr>
          <w:rFonts w:asciiTheme="majorHAnsi" w:hAnsiTheme="majorHAnsi" w:cstheme="majorHAnsi"/>
        </w:rPr>
        <w:t>- Disseminate the policy to all staff through nightly reviews.</w:t>
      </w:r>
    </w:p>
    <w:p w14:paraId="325643E0" w14:textId="77777777" w:rsidR="00BC15F0" w:rsidRPr="0042134C" w:rsidRDefault="00BC15F0" w:rsidP="00BC15F0">
      <w:pPr>
        <w:rPr>
          <w:rFonts w:asciiTheme="majorHAnsi" w:hAnsiTheme="majorHAnsi" w:cstheme="majorHAnsi"/>
        </w:rPr>
      </w:pPr>
      <w:r w:rsidRPr="0042134C">
        <w:rPr>
          <w:rFonts w:asciiTheme="majorHAnsi" w:hAnsiTheme="majorHAnsi" w:cstheme="majorHAnsi"/>
        </w:rPr>
        <w:t xml:space="preserve">- Ensure that the policy serves as a platform for addressing the issues outlined </w:t>
      </w:r>
      <w:r>
        <w:rPr>
          <w:rFonts w:asciiTheme="majorHAnsi" w:hAnsiTheme="majorHAnsi" w:cstheme="majorHAnsi"/>
        </w:rPr>
        <w:t>below</w:t>
      </w:r>
      <w:r w:rsidRPr="0042134C">
        <w:rPr>
          <w:rFonts w:asciiTheme="majorHAnsi" w:hAnsiTheme="majorHAnsi" w:cstheme="majorHAnsi"/>
        </w:rPr>
        <w:t>.</w:t>
      </w:r>
    </w:p>
    <w:p w14:paraId="3276AA3D" w14:textId="77777777" w:rsidR="00BC15F0" w:rsidRPr="0042134C" w:rsidRDefault="00BC15F0" w:rsidP="00BC15F0">
      <w:pPr>
        <w:rPr>
          <w:rFonts w:asciiTheme="majorHAnsi" w:hAnsiTheme="majorHAnsi" w:cstheme="majorHAnsi"/>
        </w:rPr>
      </w:pPr>
      <w:r w:rsidRPr="0042134C">
        <w:rPr>
          <w:rFonts w:asciiTheme="majorHAnsi" w:hAnsiTheme="majorHAnsi" w:cstheme="majorHAnsi"/>
        </w:rPr>
        <w:t xml:space="preserve">- Strive, through suitable training, to prevent conscious or unconscious discrimination in </w:t>
      </w:r>
      <w:r>
        <w:rPr>
          <w:rFonts w:asciiTheme="majorHAnsi" w:hAnsiTheme="majorHAnsi" w:cstheme="majorHAnsi"/>
        </w:rPr>
        <w:t>selecting or recruiting</w:t>
      </w:r>
      <w:r w:rsidRPr="0042134C">
        <w:rPr>
          <w:rFonts w:asciiTheme="majorHAnsi" w:hAnsiTheme="majorHAnsi" w:cstheme="majorHAnsi"/>
        </w:rPr>
        <w:t xml:space="preserve"> applicants.</w:t>
      </w:r>
    </w:p>
    <w:p w14:paraId="0D6DB30A" w14:textId="77777777" w:rsidR="00BC15F0" w:rsidRPr="000277CC" w:rsidRDefault="00BC15F0" w:rsidP="00BC15F0">
      <w:pPr>
        <w:pStyle w:val="Heading2"/>
        <w:rPr>
          <w:rFonts w:ascii="Arial" w:hAnsi="Arial" w:cs="Arial"/>
          <w:sz w:val="24"/>
          <w:szCs w:val="24"/>
        </w:rPr>
      </w:pPr>
      <w:bookmarkStart w:id="20" w:name="_Toc202785628"/>
      <w:r w:rsidRPr="0042134C">
        <w:t>Monitoring &amp; Review</w:t>
      </w:r>
      <w:bookmarkEnd w:id="20"/>
    </w:p>
    <w:p w14:paraId="447A480C" w14:textId="77777777" w:rsidR="00BC15F0" w:rsidRPr="0042134C" w:rsidRDefault="00BC15F0" w:rsidP="00BC15F0">
      <w:pPr>
        <w:rPr>
          <w:rFonts w:asciiTheme="majorHAnsi" w:hAnsiTheme="majorHAnsi" w:cstheme="majorHAnsi"/>
        </w:rPr>
      </w:pPr>
      <w:r w:rsidRPr="0042134C">
        <w:rPr>
          <w:rFonts w:asciiTheme="majorHAnsi" w:hAnsiTheme="majorHAnsi" w:cstheme="majorHAnsi"/>
        </w:rPr>
        <w:t>The project will analyse the profile of its current workforce, job applicants</w:t>
      </w:r>
      <w:r>
        <w:rPr>
          <w:rFonts w:asciiTheme="majorHAnsi" w:hAnsiTheme="majorHAnsi" w:cstheme="majorHAnsi"/>
        </w:rPr>
        <w:t>, and appointments to assess</w:t>
      </w:r>
      <w:r w:rsidRPr="0042134C">
        <w:rPr>
          <w:rFonts w:asciiTheme="majorHAnsi" w:hAnsiTheme="majorHAnsi" w:cstheme="majorHAnsi"/>
        </w:rPr>
        <w:t xml:space="preserve"> the effectiveness of the policy.</w:t>
      </w:r>
    </w:p>
    <w:p w14:paraId="222ABDCB" w14:textId="77777777" w:rsidR="00BC15F0" w:rsidRPr="000277CC" w:rsidRDefault="00BC15F0" w:rsidP="00BC15F0">
      <w:pPr>
        <w:pStyle w:val="Heading2"/>
      </w:pPr>
      <w:bookmarkStart w:id="21" w:name="_Toc202785629"/>
      <w:r w:rsidRPr="000F48FE">
        <w:t>Complaints</w:t>
      </w:r>
      <w:bookmarkEnd w:id="21"/>
    </w:p>
    <w:p w14:paraId="5CBFC885" w14:textId="77777777" w:rsidR="00BC15F0" w:rsidRDefault="00BC15F0" w:rsidP="00BC15F0">
      <w:pPr>
        <w:rPr>
          <w:rFonts w:asciiTheme="majorHAnsi" w:hAnsiTheme="majorHAnsi" w:cstheme="majorHAnsi"/>
        </w:rPr>
      </w:pPr>
      <w:r w:rsidRPr="0042134C">
        <w:rPr>
          <w:rFonts w:asciiTheme="majorHAnsi" w:hAnsiTheme="majorHAnsi" w:cstheme="majorHAnsi"/>
        </w:rPr>
        <w:t xml:space="preserve">Any infractions of the policy </w:t>
      </w:r>
      <w:r>
        <w:rPr>
          <w:rFonts w:asciiTheme="majorHAnsi" w:hAnsiTheme="majorHAnsi" w:cstheme="majorHAnsi"/>
        </w:rPr>
        <w:t>must</w:t>
      </w:r>
      <w:r w:rsidRPr="0042134C">
        <w:rPr>
          <w:rFonts w:asciiTheme="majorHAnsi" w:hAnsiTheme="majorHAnsi" w:cstheme="majorHAnsi"/>
        </w:rPr>
        <w:t xml:space="preserve"> be promptly reported to the project manager as a primary course of action. Following the report, the manager will be responsible for conducting an exhaustive investigation or may opt to delegate this task to another designated staff member.</w:t>
      </w:r>
    </w:p>
    <w:p w14:paraId="0FE2B137" w14:textId="77777777" w:rsidR="00BC15F0" w:rsidRPr="0042134C" w:rsidRDefault="00BC15F0" w:rsidP="00BC15F0">
      <w:pPr>
        <w:rPr>
          <w:rFonts w:asciiTheme="majorHAnsi" w:hAnsiTheme="majorHAnsi" w:cstheme="majorHAnsi"/>
        </w:rPr>
      </w:pPr>
    </w:p>
    <w:p w14:paraId="447C83DD" w14:textId="77777777" w:rsidR="00BC15F0" w:rsidRDefault="00BC15F0" w:rsidP="00BC15F0">
      <w:pPr>
        <w:rPr>
          <w:rFonts w:ascii="Tahoma" w:hAnsi="Tahoma" w:cs="Tahoma"/>
          <w:sz w:val="24"/>
          <w:szCs w:val="24"/>
        </w:rPr>
      </w:pPr>
      <w:r>
        <w:rPr>
          <w:rFonts w:cstheme="minorHAnsi"/>
          <w:sz w:val="24"/>
          <w:szCs w:val="24"/>
        </w:rPr>
        <w:t>Signed</w:t>
      </w:r>
      <w:r>
        <w:rPr>
          <w:rFonts w:ascii="Tahoma" w:hAnsi="Tahoma" w:cs="Tahoma"/>
          <w:sz w:val="24"/>
          <w:szCs w:val="24"/>
        </w:rPr>
        <w:t>…………</w:t>
      </w:r>
      <w:r>
        <w:rPr>
          <w:rFonts w:ascii="Tahoma" w:hAnsi="Tahoma" w:cs="Tahoma"/>
          <w:noProof/>
          <w:sz w:val="24"/>
          <w:szCs w:val="24"/>
        </w:rPr>
        <w:drawing>
          <wp:inline distT="0" distB="0" distL="0" distR="0" wp14:anchorId="43493966" wp14:editId="6B2BE66D">
            <wp:extent cx="1548765" cy="397510"/>
            <wp:effectExtent l="0" t="0" r="0" b="2540"/>
            <wp:docPr id="2135900566" name="Picture 2135900566" descr="A close-up of a signa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8765" cy="397510"/>
                    </a:xfrm>
                    <a:prstGeom prst="rect">
                      <a:avLst/>
                    </a:prstGeom>
                    <a:noFill/>
                  </pic:spPr>
                </pic:pic>
              </a:graphicData>
            </a:graphic>
          </wp:inline>
        </w:drawing>
      </w:r>
    </w:p>
    <w:p w14:paraId="77DB7E30" w14:textId="019EEE09" w:rsidR="00BC15F0" w:rsidRPr="00D14812" w:rsidRDefault="00BC15F0" w:rsidP="00BC15F0">
      <w:pPr>
        <w:rPr>
          <w:rFonts w:cstheme="minorHAnsi"/>
          <w:sz w:val="24"/>
          <w:szCs w:val="24"/>
        </w:rPr>
      </w:pPr>
      <w:r>
        <w:rPr>
          <w:rFonts w:cstheme="minorHAnsi"/>
          <w:sz w:val="24"/>
          <w:szCs w:val="24"/>
        </w:rPr>
        <w:t>Manager                  Dated</w:t>
      </w:r>
      <w:r>
        <w:rPr>
          <w:rFonts w:ascii="Tahoma" w:hAnsi="Tahoma" w:cs="Tahoma"/>
          <w:sz w:val="24"/>
          <w:szCs w:val="24"/>
        </w:rPr>
        <w:t xml:space="preserve"> …</w:t>
      </w:r>
      <w:r>
        <w:rPr>
          <w:rFonts w:cstheme="minorHAnsi"/>
          <w:sz w:val="24"/>
          <w:szCs w:val="24"/>
        </w:rPr>
        <w:t>01/09/202</w:t>
      </w:r>
      <w:r>
        <w:rPr>
          <w:rFonts w:cstheme="minorHAnsi"/>
          <w:sz w:val="24"/>
          <w:szCs w:val="24"/>
        </w:rPr>
        <w:t>5</w:t>
      </w:r>
    </w:p>
    <w:p w14:paraId="3A84ED86" w14:textId="77777777" w:rsidR="00BC15F0" w:rsidRPr="000277CC" w:rsidRDefault="00BC15F0" w:rsidP="00BC15F0">
      <w:pPr>
        <w:rPr>
          <w:rFonts w:ascii="Arial" w:hAnsi="Arial" w:cs="Arial"/>
          <w:sz w:val="24"/>
          <w:szCs w:val="24"/>
        </w:rPr>
      </w:pPr>
    </w:p>
    <w:p w14:paraId="189911B6" w14:textId="77777777" w:rsidR="00BC15F0" w:rsidRDefault="00BC15F0" w:rsidP="00BC15F0"/>
    <w:p w14:paraId="16825C82" w14:textId="77777777" w:rsidR="00BC15F0" w:rsidRDefault="00BC15F0"/>
    <w:sectPr w:rsidR="00BC1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F0"/>
    <w:rsid w:val="00BC15F0"/>
    <w:rsid w:val="00E44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12AFB"/>
  <w15:chartTrackingRefBased/>
  <w15:docId w15:val="{1EBAF078-6AEB-4DBF-A1E0-EFF27C84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F0"/>
    <w:pPr>
      <w:spacing w:line="259" w:lineRule="auto"/>
    </w:pPr>
    <w:rPr>
      <w:sz w:val="22"/>
      <w:szCs w:val="22"/>
    </w:rPr>
  </w:style>
  <w:style w:type="paragraph" w:styleId="Heading1">
    <w:name w:val="heading 1"/>
    <w:basedOn w:val="Normal"/>
    <w:next w:val="Normal"/>
    <w:link w:val="Heading1Char"/>
    <w:uiPriority w:val="9"/>
    <w:qFormat/>
    <w:rsid w:val="00BC15F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15F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15F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5F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BC15F0"/>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BC15F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BC15F0"/>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C15F0"/>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BC15F0"/>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1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C1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5F0"/>
    <w:rPr>
      <w:rFonts w:eastAsiaTheme="majorEastAsia" w:cstheme="majorBidi"/>
      <w:color w:val="272727" w:themeColor="text1" w:themeTint="D8"/>
    </w:rPr>
  </w:style>
  <w:style w:type="paragraph" w:styleId="Title">
    <w:name w:val="Title"/>
    <w:basedOn w:val="Normal"/>
    <w:next w:val="Normal"/>
    <w:link w:val="TitleChar"/>
    <w:uiPriority w:val="10"/>
    <w:qFormat/>
    <w:rsid w:val="00BC1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5F0"/>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5F0"/>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BC15F0"/>
    <w:rPr>
      <w:i/>
      <w:iCs/>
      <w:color w:val="404040" w:themeColor="text1" w:themeTint="BF"/>
    </w:rPr>
  </w:style>
  <w:style w:type="paragraph" w:styleId="ListParagraph">
    <w:name w:val="List Paragraph"/>
    <w:basedOn w:val="Normal"/>
    <w:uiPriority w:val="34"/>
    <w:qFormat/>
    <w:rsid w:val="00BC15F0"/>
    <w:pPr>
      <w:spacing w:line="278" w:lineRule="auto"/>
      <w:ind w:left="720"/>
      <w:contextualSpacing/>
    </w:pPr>
    <w:rPr>
      <w:sz w:val="24"/>
      <w:szCs w:val="24"/>
    </w:rPr>
  </w:style>
  <w:style w:type="character" w:styleId="IntenseEmphasis">
    <w:name w:val="Intense Emphasis"/>
    <w:basedOn w:val="DefaultParagraphFont"/>
    <w:uiPriority w:val="21"/>
    <w:qFormat/>
    <w:rsid w:val="00BC15F0"/>
    <w:rPr>
      <w:i/>
      <w:iCs/>
      <w:color w:val="0F4761" w:themeColor="accent1" w:themeShade="BF"/>
    </w:rPr>
  </w:style>
  <w:style w:type="paragraph" w:styleId="IntenseQuote">
    <w:name w:val="Intense Quote"/>
    <w:basedOn w:val="Normal"/>
    <w:next w:val="Normal"/>
    <w:link w:val="IntenseQuoteChar"/>
    <w:uiPriority w:val="30"/>
    <w:qFormat/>
    <w:rsid w:val="00BC15F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BC15F0"/>
    <w:rPr>
      <w:i/>
      <w:iCs/>
      <w:color w:val="0F4761" w:themeColor="accent1" w:themeShade="BF"/>
    </w:rPr>
  </w:style>
  <w:style w:type="character" w:styleId="IntenseReference">
    <w:name w:val="Intense Reference"/>
    <w:basedOn w:val="DefaultParagraphFont"/>
    <w:uiPriority w:val="32"/>
    <w:qFormat/>
    <w:rsid w:val="00BC15F0"/>
    <w:rPr>
      <w:b/>
      <w:bCs/>
      <w:smallCaps/>
      <w:color w:val="0F4761" w:themeColor="accent1" w:themeShade="BF"/>
      <w:spacing w:val="5"/>
    </w:rPr>
  </w:style>
  <w:style w:type="paragraph" w:styleId="TOCHeading">
    <w:name w:val="TOC Heading"/>
    <w:basedOn w:val="Heading1"/>
    <w:next w:val="Normal"/>
    <w:uiPriority w:val="39"/>
    <w:unhideWhenUsed/>
    <w:qFormat/>
    <w:rsid w:val="00BC15F0"/>
    <w:pPr>
      <w:spacing w:before="240" w:after="0" w:line="259" w:lineRule="auto"/>
      <w:outlineLvl w:val="9"/>
    </w:pPr>
    <w:rPr>
      <w:kern w:val="0"/>
      <w:sz w:val="32"/>
      <w:szCs w:val="32"/>
      <w:lang w:eastAsia="en-GB"/>
      <w14:ligatures w14:val="none"/>
    </w:rPr>
  </w:style>
  <w:style w:type="paragraph" w:styleId="TOC1">
    <w:name w:val="toc 1"/>
    <w:basedOn w:val="Normal"/>
    <w:next w:val="Normal"/>
    <w:autoRedefine/>
    <w:uiPriority w:val="39"/>
    <w:unhideWhenUsed/>
    <w:rsid w:val="00BC15F0"/>
    <w:pPr>
      <w:spacing w:after="100"/>
    </w:pPr>
  </w:style>
  <w:style w:type="paragraph" w:styleId="TOC3">
    <w:name w:val="toc 3"/>
    <w:basedOn w:val="Normal"/>
    <w:next w:val="Normal"/>
    <w:autoRedefine/>
    <w:uiPriority w:val="39"/>
    <w:unhideWhenUsed/>
    <w:rsid w:val="00BC15F0"/>
    <w:pPr>
      <w:spacing w:after="100"/>
      <w:ind w:left="440"/>
    </w:pPr>
  </w:style>
  <w:style w:type="character" w:styleId="Hyperlink">
    <w:name w:val="Hyperlink"/>
    <w:basedOn w:val="DefaultParagraphFont"/>
    <w:uiPriority w:val="99"/>
    <w:unhideWhenUsed/>
    <w:rsid w:val="00BC15F0"/>
    <w:rPr>
      <w:color w:val="467886" w:themeColor="hyperlink"/>
      <w:u w:val="single"/>
    </w:rPr>
  </w:style>
  <w:style w:type="paragraph" w:styleId="TOC2">
    <w:name w:val="toc 2"/>
    <w:basedOn w:val="Normal"/>
    <w:next w:val="Normal"/>
    <w:autoRedefine/>
    <w:uiPriority w:val="39"/>
    <w:unhideWhenUsed/>
    <w:rsid w:val="00BC15F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157A1-9F78-4A92-86D5-E0EFD643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946</Words>
  <Characters>5647</Characters>
  <Application>Microsoft Office Word</Application>
  <DocSecurity>0</DocSecurity>
  <Lines>145</Lines>
  <Paragraphs>66</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Hatfield</dc:creator>
  <cp:keywords/>
  <dc:description/>
  <cp:lastModifiedBy>Shannon Hatfield</cp:lastModifiedBy>
  <cp:revision>1</cp:revision>
  <dcterms:created xsi:type="dcterms:W3CDTF">2025-07-07T11:52:00Z</dcterms:created>
  <dcterms:modified xsi:type="dcterms:W3CDTF">2025-07-07T12:01:00Z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77a8a98a-a100-4720-939e-5db1092c9c25</vt:lpwstr>
  </property>
</Properties>
</file>